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7A" w:rsidRPr="003632E4" w:rsidRDefault="00FC6B7A" w:rsidP="00276E8D">
      <w:pPr>
        <w:rPr>
          <w:rFonts w:eastAsia="Calibri"/>
          <w:b/>
          <w:lang w:eastAsia="en-US" w:bidi="en-US"/>
        </w:rPr>
      </w:pPr>
    </w:p>
    <w:p w:rsidR="00FC6B7A" w:rsidRDefault="00FC6B7A" w:rsidP="00992A9F">
      <w:pPr>
        <w:ind w:firstLine="567"/>
        <w:jc w:val="center"/>
        <w:rPr>
          <w:b/>
        </w:rPr>
      </w:pPr>
    </w:p>
    <w:p w:rsidR="00FC6B7A" w:rsidRDefault="00FC6B7A" w:rsidP="00992A9F">
      <w:pPr>
        <w:ind w:firstLine="567"/>
        <w:jc w:val="center"/>
        <w:rPr>
          <w:b/>
        </w:rPr>
      </w:pPr>
      <w:r>
        <w:rPr>
          <w:b/>
        </w:rPr>
        <w:t>ЧТО ДОЛЖЕН ЗНАТЬ КАЖДЫЙ ПЕДАГОГ И РОДИТЕЛЬ О ИГРЕ</w:t>
      </w:r>
    </w:p>
    <w:p w:rsidR="00FC6B7A" w:rsidRDefault="00FC6B7A" w:rsidP="00992A9F">
      <w:pPr>
        <w:ind w:firstLine="567"/>
        <w:jc w:val="center"/>
        <w:rPr>
          <w:b/>
        </w:rPr>
      </w:pPr>
      <w:r>
        <w:rPr>
          <w:b/>
        </w:rPr>
        <w:t>ШАБАЛОВА Е</w:t>
      </w:r>
      <w:r w:rsidRPr="0013510E">
        <w:rPr>
          <w:b/>
        </w:rPr>
        <w:t>.</w:t>
      </w:r>
      <w:r>
        <w:rPr>
          <w:b/>
        </w:rPr>
        <w:t>В</w:t>
      </w:r>
      <w:r w:rsidRPr="0013510E">
        <w:rPr>
          <w:b/>
        </w:rPr>
        <w:t>.</w:t>
      </w:r>
    </w:p>
    <w:p w:rsidR="00FC6B7A" w:rsidRPr="003632E4" w:rsidRDefault="00FC6B7A" w:rsidP="00992A9F">
      <w:pPr>
        <w:ind w:firstLine="567"/>
        <w:jc w:val="center"/>
        <w:rPr>
          <w:rFonts w:eastAsia="Calibri"/>
          <w:b/>
          <w:lang w:eastAsia="en-US" w:bidi="en-US"/>
        </w:rPr>
      </w:pPr>
      <w:r w:rsidRPr="003632E4">
        <w:rPr>
          <w:rFonts w:eastAsia="Calibri"/>
          <w:b/>
          <w:lang w:eastAsia="en-US" w:bidi="en-US"/>
        </w:rPr>
        <w:t>Науч</w:t>
      </w:r>
      <w:r>
        <w:rPr>
          <w:rFonts w:eastAsia="Calibri"/>
          <w:b/>
          <w:lang w:eastAsia="en-US" w:bidi="en-US"/>
        </w:rPr>
        <w:t xml:space="preserve">ный руководитель: </w:t>
      </w:r>
      <w:r w:rsidR="00276E8D">
        <w:rPr>
          <w:rFonts w:eastAsia="Calibri"/>
          <w:b/>
          <w:lang w:eastAsia="en-US" w:bidi="en-US"/>
        </w:rPr>
        <w:t>КРИГЕР</w:t>
      </w:r>
      <w:r w:rsidR="0008468A">
        <w:rPr>
          <w:rFonts w:eastAsia="Calibri"/>
          <w:b/>
          <w:lang w:eastAsia="en-US" w:bidi="en-US"/>
        </w:rPr>
        <w:t xml:space="preserve"> Г.Н.</w:t>
      </w:r>
    </w:p>
    <w:p w:rsidR="00FC6B7A" w:rsidRPr="003632E4" w:rsidRDefault="00FC6B7A" w:rsidP="00992A9F">
      <w:pPr>
        <w:ind w:firstLine="567"/>
        <w:jc w:val="center"/>
        <w:rPr>
          <w:rFonts w:eastAsia="Calibri"/>
          <w:lang w:eastAsia="en-US" w:bidi="en-US"/>
        </w:rPr>
      </w:pPr>
      <w:r w:rsidRPr="003632E4">
        <w:rPr>
          <w:rFonts w:eastAsia="Calibri"/>
          <w:lang w:eastAsia="en-US" w:bidi="en-US"/>
        </w:rPr>
        <w:t xml:space="preserve">Беловский институт (филиал) ФГБОУ ВО «Кемеровский государственный университет» </w:t>
      </w:r>
    </w:p>
    <w:p w:rsidR="00992A9F" w:rsidRDefault="00992A9F" w:rsidP="00992A9F">
      <w:pPr>
        <w:ind w:firstLine="567"/>
        <w:jc w:val="both"/>
      </w:pPr>
    </w:p>
    <w:p w:rsidR="00FC6B7A" w:rsidRPr="00FC6B7A" w:rsidRDefault="00FC6B7A" w:rsidP="00992A9F">
      <w:pPr>
        <w:ind w:firstLine="567"/>
        <w:jc w:val="both"/>
      </w:pPr>
      <w:r w:rsidRPr="00FC6B7A">
        <w:t xml:space="preserve">Дети очень любят играть. Игра для них не пустая забава. Она необходима для их счастья, здоровья и правильного развития.Дошкольное детство – большой отрезок в жизни ребенка. В это время ребенок открывает для себя мир человеческих отношений, разных видов деятельности и общественных функций людей. Он испытывает желание, включится во взрослую жизнь, активно в ней участвовать. Кроме того, не менее сильно стремится к самостоятельности. Из этого противоречия рождается игра – самостоятельная деятельность детей, с одной стороны моделирующая жизнь взрослых, а с другой создание мнимой, воображаемой ситуации.  Игра – это форма жизни дошкольника, главное средство его развития и формирования специфически человеческих способностей. Но эта специфическая форма жизни и наиболее эффективное средство развития личности все больше </w:t>
      </w:r>
      <w:r w:rsidR="00992A9F">
        <w:t>вытесняется и заменяется друг</w:t>
      </w:r>
      <w:r w:rsidRPr="00FC6B7A">
        <w:t xml:space="preserve"> занятиями.</w:t>
      </w:r>
    </w:p>
    <w:p w:rsidR="00992A9F" w:rsidRDefault="00FC6B7A" w:rsidP="00992A9F">
      <w:pPr>
        <w:ind w:firstLine="567"/>
        <w:jc w:val="both"/>
      </w:pPr>
      <w:r w:rsidRPr="00FC6B7A">
        <w:t>Актуальность этой статьи состоит в том, что для большинства взрослых (родителей и педагогов) раннее обучение представляется более важным и полезным занятием, чем игра. Кроме того, в последнее время телевидение и компьютер все больше заменяют детскую творческую деятельность, в том числе и игру. Все это приводит к тому, что игра как форма жизни дошкольника и главное средство его развития и формирования человеческих способностей исчезает. Задача взрослых и детского сада, в первую очередь, вернуть значимость детской игры и показать ее роль в развитии ребенка.</w:t>
      </w:r>
    </w:p>
    <w:p w:rsidR="00992A9F" w:rsidRDefault="00FC6B7A" w:rsidP="00992A9F">
      <w:pPr>
        <w:ind w:firstLine="567"/>
        <w:jc w:val="both"/>
      </w:pPr>
      <w:r w:rsidRPr="00FC6B7A">
        <w:t>Игра – это естественное право ребенка в его жизненном пространстве. Право на игру зафиксировано в Конвенции о правах ребенка. Статья 31 гласит: Каждый ребенок имеет право на игру, отдых, на участие в культурной и творческой жизн</w:t>
      </w:r>
      <w:r w:rsidR="00992A9F">
        <w:t>и[5</w:t>
      </w:r>
      <w:r w:rsidRPr="00FC6B7A">
        <w:t>]. Так что же такое игра и каковы специфические характеристики этой детской деятельности?</w:t>
      </w:r>
    </w:p>
    <w:p w:rsidR="00992A9F" w:rsidRDefault="00FC6B7A" w:rsidP="00992A9F">
      <w:pPr>
        <w:ind w:firstLine="567"/>
        <w:jc w:val="both"/>
      </w:pPr>
      <w:r w:rsidRPr="00FC6B7A">
        <w:t>Большинство современных ученых объясняют игру как особый вид деятельности, сложившейся на определенном этапе развития общества. В широком смысле игре обычно противопоставляют работу. Игра не имеет практического результата, даже при наличии продукта (например, постройка из кубиков). Под игрой может пониматься любое обуча</w:t>
      </w:r>
      <w:r w:rsidRPr="00FC6B7A">
        <w:softHyphen/>
        <w:t xml:space="preserve">ющее занятие, дидактические </w:t>
      </w:r>
      <w:r w:rsidRPr="00FC6B7A">
        <w:rPr>
          <w:spacing w:val="-2"/>
        </w:rPr>
        <w:t xml:space="preserve">игры, организованные взрослым, </w:t>
      </w:r>
      <w:r w:rsidRPr="00FC6B7A">
        <w:t xml:space="preserve">и вообще любая деятельность под руководством взрослого. </w:t>
      </w:r>
    </w:p>
    <w:p w:rsidR="00FC6B7A" w:rsidRPr="00FC6B7A" w:rsidRDefault="00FC6B7A" w:rsidP="00992A9F">
      <w:pPr>
        <w:ind w:firstLine="567"/>
        <w:jc w:val="both"/>
      </w:pPr>
      <w:r w:rsidRPr="00FC6B7A">
        <w:t>В целом, следует подчеркнуть, ведущее положение игры определяется не количеством времени, который ребенок ей посвящает, а тем, что она</w:t>
      </w:r>
      <w:r>
        <w:t>:</w:t>
      </w:r>
    </w:p>
    <w:p w:rsidR="00FC6B7A" w:rsidRPr="00FC6B7A" w:rsidRDefault="00FC6B7A" w:rsidP="00992A9F">
      <w:pPr>
        <w:shd w:val="clear" w:color="auto" w:fill="FFFFFF"/>
        <w:ind w:firstLine="567"/>
        <w:jc w:val="both"/>
      </w:pPr>
      <w:r w:rsidRPr="00FC6B7A">
        <w:t xml:space="preserve"> - удовлетворяет его основные потребности (стремление к самостоятельности, активному участию в жизни взрослых, потребность в познании окружающего мира, потребность в активных движениях и в общении)</w:t>
      </w:r>
    </w:p>
    <w:p w:rsidR="00FC6B7A" w:rsidRPr="00FC6B7A" w:rsidRDefault="00FC6B7A" w:rsidP="00992A9F">
      <w:pPr>
        <w:shd w:val="clear" w:color="auto" w:fill="FFFFFF"/>
        <w:ind w:firstLine="567"/>
        <w:jc w:val="both"/>
      </w:pPr>
      <w:r w:rsidRPr="00FC6B7A">
        <w:t>- в недрах игры зарождаются и развиваются другие виды деятельности (труд, учение)</w:t>
      </w:r>
    </w:p>
    <w:p w:rsidR="00992A9F" w:rsidRDefault="00FC6B7A" w:rsidP="00992A9F">
      <w:pPr>
        <w:shd w:val="clear" w:color="auto" w:fill="FFFFFF"/>
        <w:ind w:firstLine="567"/>
        <w:jc w:val="both"/>
      </w:pPr>
      <w:r w:rsidRPr="00FC6B7A">
        <w:t>- игра в наибольшей степени способствует психическому развитию и формированию новообразований ребенка (воображения, способность переносить функции одного предмета на другой,</w:t>
      </w:r>
      <w:r w:rsidR="00992A9F">
        <w:t xml:space="preserve"> не обладающий этими функциям.</w:t>
      </w:r>
    </w:p>
    <w:p w:rsidR="0008468A" w:rsidRDefault="00166201" w:rsidP="0008468A">
      <w:pPr>
        <w:shd w:val="clear" w:color="auto" w:fill="FFFFFF"/>
        <w:ind w:firstLine="567"/>
        <w:jc w:val="both"/>
      </w:pPr>
      <w:r>
        <w:rPr>
          <w:rStyle w:val="c3"/>
        </w:rPr>
        <w:t>Д</w:t>
      </w:r>
      <w:r w:rsidR="00FC6B7A" w:rsidRPr="00FC6B7A">
        <w:rPr>
          <w:rStyle w:val="c3"/>
        </w:rPr>
        <w:t xml:space="preserve">ля каждого возрастного этапа должны быть предусмотрены свои сюжетно-ролевые, подвижные, дидактические, театрализованные игры, соответствующие </w:t>
      </w:r>
      <w:r w:rsidRPr="00FC6B7A">
        <w:rPr>
          <w:rStyle w:val="c3"/>
        </w:rPr>
        <w:t>психофизиологическому возрасту</w:t>
      </w:r>
      <w:r w:rsidR="00FC6B7A" w:rsidRPr="00FC6B7A">
        <w:rPr>
          <w:rStyle w:val="c3"/>
        </w:rPr>
        <w:t xml:space="preserve"> ребенка. Вместе с тем все игры должны предусматривать такие черты как: быть свободной, самостоятельной, эмоционально насыщенной и спонтанной деятельностью детей.</w:t>
      </w:r>
    </w:p>
    <w:p w:rsidR="00992A9F" w:rsidRDefault="0008468A" w:rsidP="0008468A">
      <w:pPr>
        <w:shd w:val="clear" w:color="auto" w:fill="FFFFFF"/>
        <w:ind w:firstLine="567"/>
        <w:jc w:val="both"/>
      </w:pPr>
      <w:r>
        <w:rPr>
          <w:lang w:eastAsia="en-US"/>
        </w:rPr>
        <w:lastRenderedPageBreak/>
        <w:t xml:space="preserve">В статье автор, основываясь на собственный опыт работы в данной области, говорит о том, что </w:t>
      </w:r>
      <w:r>
        <w:t>и</w:t>
      </w:r>
      <w:r w:rsidR="00FC6B7A" w:rsidRPr="00FC6B7A">
        <w:t>гра становится ведущей деятельностью ребенка с младшего дошкольного возраста, что выражается в усвоении и развития ролевого способа построения игры.</w:t>
      </w:r>
    </w:p>
    <w:p w:rsidR="00FC6B7A" w:rsidRPr="00992A9F" w:rsidRDefault="00FC6B7A" w:rsidP="00992A9F">
      <w:pPr>
        <w:shd w:val="clear" w:color="auto" w:fill="FFFFFF"/>
        <w:ind w:firstLine="567"/>
        <w:jc w:val="both"/>
      </w:pPr>
      <w:r w:rsidRPr="00FC6B7A">
        <w:rPr>
          <w:spacing w:val="-4"/>
        </w:rPr>
        <w:t>В раннем возрасте возникают психологические предпосылки для становления игровой деятельности ребенка. Раннее представление о себе у малышей выражается в желании стать как взрослый, а проявляется в форме выражения себя через привлекательный для ребенка образ, чаще всего какого-либо животного.</w:t>
      </w:r>
    </w:p>
    <w:p w:rsidR="00FC6B7A" w:rsidRPr="00166201" w:rsidRDefault="00166201" w:rsidP="00992A9F">
      <w:pPr>
        <w:shd w:val="clear" w:color="auto" w:fill="FFFFFF"/>
        <w:tabs>
          <w:tab w:val="left" w:pos="403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И чтобы это тщательно изучить был проведен эксперимент на </w:t>
      </w:r>
      <w:r w:rsidRPr="00053792">
        <w:rPr>
          <w:rFonts w:eastAsia="SimSun"/>
          <w:lang w:eastAsia="zh-CN"/>
        </w:rPr>
        <w:t xml:space="preserve">базе МБДОУ № </w:t>
      </w:r>
      <w:smartTag w:uri="urn:schemas-microsoft-com:office:smarttags" w:element="metricconverter">
        <w:smartTagPr>
          <w:attr w:name="ProductID" w:val="21 г"/>
        </w:smartTagPr>
        <w:r w:rsidRPr="00053792">
          <w:rPr>
            <w:rFonts w:eastAsia="SimSun"/>
            <w:lang w:eastAsia="zh-CN"/>
          </w:rPr>
          <w:t>21 г</w:t>
        </w:r>
      </w:smartTag>
      <w:r w:rsidRPr="00053792">
        <w:rPr>
          <w:rFonts w:eastAsia="SimSun"/>
          <w:lang w:eastAsia="zh-CN"/>
        </w:rPr>
        <w:t>. Белово. Исследование охватило</w:t>
      </w:r>
      <w:r>
        <w:rPr>
          <w:rFonts w:eastAsia="SimSun"/>
          <w:lang w:eastAsia="zh-CN"/>
        </w:rPr>
        <w:t xml:space="preserve"> 20 детей </w:t>
      </w:r>
      <w:r w:rsidRPr="00FC6B7A">
        <w:rPr>
          <w:spacing w:val="-5"/>
        </w:rPr>
        <w:t xml:space="preserve">младшей группы </w:t>
      </w:r>
      <w:r w:rsidRPr="00FC6B7A">
        <w:rPr>
          <w:spacing w:val="-6"/>
        </w:rPr>
        <w:t xml:space="preserve">(возраст </w:t>
      </w:r>
      <w:r w:rsidRPr="00FC6B7A">
        <w:rPr>
          <w:spacing w:val="-3"/>
        </w:rPr>
        <w:t>детей от 2,7-3,3 лет)</w:t>
      </w:r>
      <w:r>
        <w:rPr>
          <w:spacing w:val="-3"/>
        </w:rPr>
        <w:t>.</w:t>
      </w:r>
      <w:r w:rsidR="00FC6B7A" w:rsidRPr="00FC6B7A">
        <w:rPr>
          <w:spacing w:val="-3"/>
        </w:rPr>
        <w:t xml:space="preserve">Дети были разбиты на две группы по 10 человек. </w:t>
      </w:r>
    </w:p>
    <w:p w:rsidR="00FC6B7A" w:rsidRPr="00FC6B7A" w:rsidRDefault="00FC6B7A" w:rsidP="00992A9F">
      <w:pPr>
        <w:shd w:val="clear" w:color="auto" w:fill="FFFFFF"/>
        <w:ind w:firstLine="567"/>
        <w:jc w:val="both"/>
        <w:rPr>
          <w:spacing w:val="-3"/>
        </w:rPr>
      </w:pPr>
      <w:r w:rsidRPr="00FC6B7A">
        <w:rPr>
          <w:spacing w:val="-3"/>
        </w:rPr>
        <w:t>В начале исследования, после адаптации детей к дошкольному учреждению в течение двух недель</w:t>
      </w:r>
      <w:r w:rsidR="00166201">
        <w:rPr>
          <w:spacing w:val="-3"/>
        </w:rPr>
        <w:t xml:space="preserve"> было</w:t>
      </w:r>
      <w:r w:rsidRPr="00FC6B7A">
        <w:rPr>
          <w:spacing w:val="-3"/>
        </w:rPr>
        <w:t xml:space="preserve"> проведено наблюдение за игрой детей.</w:t>
      </w:r>
    </w:p>
    <w:p w:rsidR="00992A9F" w:rsidRDefault="00FC6B7A" w:rsidP="00992A9F">
      <w:pPr>
        <w:shd w:val="clear" w:color="auto" w:fill="FFFFFF"/>
        <w:ind w:firstLine="567"/>
        <w:jc w:val="both"/>
        <w:rPr>
          <w:spacing w:val="-3"/>
        </w:rPr>
      </w:pPr>
      <w:r w:rsidRPr="00FC6B7A">
        <w:rPr>
          <w:spacing w:val="-3"/>
        </w:rPr>
        <w:t xml:space="preserve">Результатом стали следующие выводы: все дети играли. Они либо повторяли действия взрослого, либо полностью подчинялись его правилам игры. Наблюдалось пассивное ожидание игры, когда воспитатель укажет что делать. Как таковой самостоятельной игровой деятельности не наблюдалось. </w:t>
      </w:r>
    </w:p>
    <w:p w:rsidR="00FC6B7A" w:rsidRPr="00FC6B7A" w:rsidRDefault="00FC6B7A" w:rsidP="00992A9F">
      <w:pPr>
        <w:shd w:val="clear" w:color="auto" w:fill="FFFFFF"/>
        <w:ind w:firstLine="567"/>
        <w:jc w:val="both"/>
        <w:rPr>
          <w:spacing w:val="-3"/>
        </w:rPr>
      </w:pPr>
      <w:r w:rsidRPr="00FC6B7A">
        <w:rPr>
          <w:spacing w:val="-3"/>
        </w:rPr>
        <w:t>В первой группе (экспериментальная) про</w:t>
      </w:r>
      <w:r w:rsidRPr="00FC6B7A">
        <w:rPr>
          <w:spacing w:val="-3"/>
        </w:rPr>
        <w:softHyphen/>
      </w:r>
      <w:r w:rsidRPr="00FC6B7A">
        <w:rPr>
          <w:spacing w:val="-5"/>
        </w:rPr>
        <w:t>водилась соответствующая работа, а дру</w:t>
      </w:r>
      <w:r w:rsidRPr="00FC6B7A">
        <w:rPr>
          <w:spacing w:val="-5"/>
        </w:rPr>
        <w:softHyphen/>
      </w:r>
      <w:r w:rsidRPr="00FC6B7A">
        <w:rPr>
          <w:spacing w:val="-3"/>
        </w:rPr>
        <w:t xml:space="preserve">гая группа была контрольной. </w:t>
      </w:r>
    </w:p>
    <w:p w:rsidR="00FC6B7A" w:rsidRPr="00FC6B7A" w:rsidRDefault="00FC6B7A" w:rsidP="00992A9F">
      <w:pPr>
        <w:shd w:val="clear" w:color="auto" w:fill="FFFFFF"/>
        <w:ind w:firstLine="567"/>
        <w:jc w:val="both"/>
        <w:rPr>
          <w:spacing w:val="-3"/>
        </w:rPr>
      </w:pPr>
      <w:r w:rsidRPr="00FC6B7A">
        <w:rPr>
          <w:spacing w:val="-3"/>
        </w:rPr>
        <w:t>Работа велась в экспериментальной группе следующим образом.</w:t>
      </w:r>
    </w:p>
    <w:p w:rsidR="00FC6B7A" w:rsidRPr="00FC6B7A" w:rsidRDefault="00FC6B7A" w:rsidP="00992A9F">
      <w:pPr>
        <w:shd w:val="clear" w:color="auto" w:fill="FFFFFF"/>
        <w:ind w:firstLine="567"/>
        <w:jc w:val="both"/>
      </w:pPr>
      <w:r w:rsidRPr="00FC6B7A">
        <w:rPr>
          <w:spacing w:val="-3"/>
        </w:rPr>
        <w:t>Воспита</w:t>
      </w:r>
      <w:r w:rsidRPr="00FC6B7A">
        <w:rPr>
          <w:spacing w:val="-3"/>
        </w:rPr>
        <w:softHyphen/>
      </w:r>
      <w:r w:rsidRPr="00FC6B7A">
        <w:t xml:space="preserve">тель экспериментальной группы после </w:t>
      </w:r>
      <w:r w:rsidRPr="00FC6B7A">
        <w:rPr>
          <w:spacing w:val="-6"/>
        </w:rPr>
        <w:t xml:space="preserve">адаптации детей к детскому саду в течение </w:t>
      </w:r>
      <w:r w:rsidRPr="00FC6B7A">
        <w:rPr>
          <w:spacing w:val="-7"/>
        </w:rPr>
        <w:t xml:space="preserve">последующих четырех месяцев один или два </w:t>
      </w:r>
      <w:r w:rsidRPr="00FC6B7A">
        <w:rPr>
          <w:spacing w:val="-6"/>
        </w:rPr>
        <w:t>раза в неделю играл с детьми. В играх уча</w:t>
      </w:r>
      <w:r w:rsidRPr="00FC6B7A">
        <w:rPr>
          <w:spacing w:val="-6"/>
        </w:rPr>
        <w:softHyphen/>
      </w:r>
      <w:r w:rsidRPr="00FC6B7A">
        <w:rPr>
          <w:spacing w:val="-1"/>
        </w:rPr>
        <w:t xml:space="preserve">ствовало одновременно 7-10 детей. </w:t>
      </w:r>
      <w:r w:rsidRPr="00FC6B7A">
        <w:rPr>
          <w:spacing w:val="-4"/>
        </w:rPr>
        <w:t>За это время каждый ребенок уча</w:t>
      </w:r>
      <w:r w:rsidRPr="00FC6B7A">
        <w:rPr>
          <w:spacing w:val="-4"/>
        </w:rPr>
        <w:softHyphen/>
      </w:r>
      <w:r w:rsidRPr="00FC6B7A">
        <w:rPr>
          <w:spacing w:val="-5"/>
        </w:rPr>
        <w:t>ствовал в играх около 15 раз. В играх при</w:t>
      </w:r>
      <w:r w:rsidRPr="00FC6B7A">
        <w:rPr>
          <w:spacing w:val="-5"/>
        </w:rPr>
        <w:softHyphen/>
      </w:r>
      <w:r w:rsidRPr="00FC6B7A">
        <w:rPr>
          <w:spacing w:val="-4"/>
        </w:rPr>
        <w:t>нимали участие только желающие</w:t>
      </w:r>
      <w:r w:rsidRPr="00FC6B7A">
        <w:rPr>
          <w:spacing w:val="-5"/>
        </w:rPr>
        <w:t>. Задача вос</w:t>
      </w:r>
      <w:r w:rsidRPr="00FC6B7A">
        <w:rPr>
          <w:spacing w:val="-5"/>
        </w:rPr>
        <w:softHyphen/>
        <w:t xml:space="preserve">питателя заключалась в том, чтобы ввести </w:t>
      </w:r>
      <w:r w:rsidRPr="00FC6B7A">
        <w:rPr>
          <w:spacing w:val="-4"/>
        </w:rPr>
        <w:t xml:space="preserve">детей в образ зайчонка, лисенка и другого </w:t>
      </w:r>
      <w:r w:rsidRPr="00FC6B7A">
        <w:rPr>
          <w:spacing w:val="-5"/>
        </w:rPr>
        <w:t xml:space="preserve">привлекательного для ребенка животного. </w:t>
      </w:r>
      <w:r w:rsidRPr="00FC6B7A">
        <w:rPr>
          <w:spacing w:val="-4"/>
        </w:rPr>
        <w:t xml:space="preserve">До начала или во время игры воспитатель </w:t>
      </w:r>
      <w:r w:rsidRPr="00FC6B7A">
        <w:rPr>
          <w:spacing w:val="-5"/>
        </w:rPr>
        <w:t xml:space="preserve">коротко рассказывал, где живет персонаж, </w:t>
      </w:r>
      <w:r w:rsidRPr="00FC6B7A">
        <w:t>чем питается и т.п.</w:t>
      </w:r>
    </w:p>
    <w:p w:rsidR="00992A9F" w:rsidRDefault="00FC6B7A" w:rsidP="00992A9F">
      <w:pPr>
        <w:shd w:val="clear" w:color="auto" w:fill="FFFFFF"/>
        <w:ind w:firstLine="567"/>
        <w:jc w:val="both"/>
      </w:pPr>
      <w:r w:rsidRPr="00FC6B7A">
        <w:rPr>
          <w:spacing w:val="-3"/>
        </w:rPr>
        <w:t xml:space="preserve">Работа проводилась в соответствии с </w:t>
      </w:r>
      <w:r w:rsidRPr="00FC6B7A">
        <w:t>рекомендациями программы «От рождения до школы».</w:t>
      </w:r>
    </w:p>
    <w:p w:rsidR="00FC6B7A" w:rsidRPr="00FC6B7A" w:rsidRDefault="00FC6B7A" w:rsidP="00992A9F">
      <w:pPr>
        <w:shd w:val="clear" w:color="auto" w:fill="FFFFFF"/>
        <w:ind w:firstLine="567"/>
        <w:jc w:val="both"/>
      </w:pPr>
      <w:r w:rsidRPr="00FC6B7A">
        <w:t>Итоги наблюдения за детьми после занятий с экспериментальной группой:</w:t>
      </w:r>
    </w:p>
    <w:p w:rsidR="00FC6B7A" w:rsidRPr="00FC6B7A" w:rsidRDefault="00FC6B7A" w:rsidP="00992A9F">
      <w:pPr>
        <w:shd w:val="clear" w:color="auto" w:fill="FFFFFF"/>
        <w:ind w:firstLine="567"/>
        <w:jc w:val="both"/>
      </w:pPr>
      <w:r w:rsidRPr="00FC6B7A">
        <w:t>В соответствии с поставленной задачей выяснить влияние принятия обра</w:t>
      </w:r>
      <w:r w:rsidR="00BF6C64">
        <w:t>зов на ролевую игру проводилось</w:t>
      </w:r>
      <w:r w:rsidRPr="00FC6B7A">
        <w:t xml:space="preserve"> система</w:t>
      </w:r>
      <w:r w:rsidRPr="00FC6B7A">
        <w:softHyphen/>
        <w:t>тическое наблюдение за играми детей обо</w:t>
      </w:r>
      <w:r w:rsidRPr="00FC6B7A">
        <w:softHyphen/>
        <w:t>их групп.</w:t>
      </w:r>
    </w:p>
    <w:p w:rsidR="00FC6B7A" w:rsidRPr="00FC6B7A" w:rsidRDefault="00FC6B7A" w:rsidP="00992A9F">
      <w:pPr>
        <w:shd w:val="clear" w:color="auto" w:fill="FFFFFF"/>
        <w:ind w:firstLine="567"/>
        <w:jc w:val="both"/>
      </w:pPr>
      <w:r w:rsidRPr="00FC6B7A">
        <w:t xml:space="preserve">Наблюдение за игрой </w:t>
      </w:r>
      <w:r w:rsidR="00BF6C64" w:rsidRPr="00FC6B7A">
        <w:t>детей,</w:t>
      </w:r>
      <w:r w:rsidRPr="00FC6B7A">
        <w:t xml:space="preserve"> и беседа с </w:t>
      </w:r>
      <w:r w:rsidR="00BF6C64" w:rsidRPr="00FC6B7A">
        <w:t>ними в</w:t>
      </w:r>
      <w:r w:rsidRPr="00FC6B7A">
        <w:t xml:space="preserve"> контрольной группе в конце исследования показали те же результаты, что и в начале: игровая роль отсутствовала. </w:t>
      </w:r>
    </w:p>
    <w:p w:rsidR="00FC6B7A" w:rsidRPr="00FC6B7A" w:rsidRDefault="00BF6C64" w:rsidP="00992A9F">
      <w:pPr>
        <w:shd w:val="clear" w:color="auto" w:fill="FFFFFF"/>
        <w:ind w:firstLine="567"/>
        <w:jc w:val="both"/>
        <w:rPr>
          <w:spacing w:val="-9"/>
        </w:rPr>
      </w:pPr>
      <w:r>
        <w:t>Б</w:t>
      </w:r>
      <w:r w:rsidR="00FC6B7A" w:rsidRPr="00FC6B7A">
        <w:t>ыло отмечено, игра в эксперименталь</w:t>
      </w:r>
      <w:r w:rsidR="00FC6B7A" w:rsidRPr="00FC6B7A">
        <w:softHyphen/>
        <w:t>ной группе была действительно самостоя</w:t>
      </w:r>
      <w:r w:rsidR="00FC6B7A" w:rsidRPr="00FC6B7A">
        <w:softHyphen/>
        <w:t>тельной и организованной самими детьми. В отличие от контрольной группы дети иг</w:t>
      </w:r>
      <w:r w:rsidR="00FC6B7A" w:rsidRPr="00FC6B7A">
        <w:softHyphen/>
        <w:t>рали не в одиночку, а группами по два и более человека. Главное, что в играх детей были не только игровые действия, но и соответст</w:t>
      </w:r>
      <w:r w:rsidR="00FC6B7A" w:rsidRPr="00FC6B7A">
        <w:softHyphen/>
        <w:t>вующие им роли. Общие результаты наблюдения представлены в таблице 1.</w:t>
      </w:r>
    </w:p>
    <w:p w:rsidR="00FC6B7A" w:rsidRPr="00FC6B7A" w:rsidRDefault="00FC6B7A" w:rsidP="00992A9F">
      <w:pPr>
        <w:shd w:val="clear" w:color="auto" w:fill="FFFFFF"/>
        <w:ind w:firstLine="567"/>
        <w:jc w:val="right"/>
        <w:rPr>
          <w:spacing w:val="-3"/>
        </w:rPr>
      </w:pPr>
      <w:r w:rsidRPr="00FC6B7A">
        <w:rPr>
          <w:spacing w:val="-3"/>
        </w:rPr>
        <w:t>Табл. 1.</w:t>
      </w:r>
    </w:p>
    <w:p w:rsidR="00FC6B7A" w:rsidRPr="00FC6B7A" w:rsidRDefault="00FC6B7A" w:rsidP="00992A9F">
      <w:pPr>
        <w:shd w:val="clear" w:color="auto" w:fill="FFFFFF"/>
        <w:ind w:firstLine="567"/>
        <w:jc w:val="center"/>
        <w:rPr>
          <w:spacing w:val="-3"/>
        </w:rPr>
      </w:pPr>
      <w:r w:rsidRPr="00FC6B7A">
        <w:rPr>
          <w:spacing w:val="-3"/>
        </w:rPr>
        <w:t>Результаты педагогического эксперимента.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449"/>
        <w:gridCol w:w="2614"/>
        <w:gridCol w:w="2171"/>
      </w:tblGrid>
      <w:tr w:rsidR="00FC6B7A" w:rsidRPr="00FC6B7A" w:rsidTr="00FC6B7A">
        <w:trPr>
          <w:trHeight w:val="1305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Контрольная группа (10 человек)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Экспериментальная группа (10 человек)</w:t>
            </w:r>
          </w:p>
        </w:tc>
      </w:tr>
      <w:tr w:rsidR="00FC6B7A" w:rsidRPr="00FC6B7A" w:rsidTr="00FC6B7A">
        <w:trPr>
          <w:trHeight w:val="145"/>
        </w:trPr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Игра как действие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Наличие игровой роли (самостоятельная игровая деятельность)</w:t>
            </w:r>
          </w:p>
        </w:tc>
      </w:tr>
      <w:tr w:rsidR="00FC6B7A" w:rsidRPr="00FC6B7A" w:rsidTr="00FC6B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Констатирующий этап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Контрольный этап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Констатирующий этап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Контрольный этап</w:t>
            </w:r>
          </w:p>
        </w:tc>
      </w:tr>
      <w:tr w:rsidR="00FC6B7A" w:rsidRPr="00FC6B7A" w:rsidTr="00FC6B7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6B7A" w:rsidRPr="00FC6B7A" w:rsidRDefault="00FC6B7A" w:rsidP="00992A9F">
            <w:pPr>
              <w:ind w:firstLine="567"/>
              <w:jc w:val="center"/>
              <w:rPr>
                <w:spacing w:val="-3"/>
              </w:rPr>
            </w:pPr>
            <w:r w:rsidRPr="00FC6B7A">
              <w:rPr>
                <w:spacing w:val="-3"/>
              </w:rPr>
              <w:t>6</w:t>
            </w:r>
          </w:p>
        </w:tc>
      </w:tr>
    </w:tbl>
    <w:p w:rsidR="00516A29" w:rsidRDefault="00516A29" w:rsidP="00992A9F">
      <w:pPr>
        <w:shd w:val="clear" w:color="auto" w:fill="FFFFFF"/>
        <w:jc w:val="both"/>
        <w:rPr>
          <w:spacing w:val="-3"/>
        </w:rPr>
      </w:pPr>
    </w:p>
    <w:p w:rsidR="00516A29" w:rsidRDefault="00BF6C64" w:rsidP="00516A29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lastRenderedPageBreak/>
        <w:t>Н</w:t>
      </w:r>
      <w:r w:rsidR="00FC6B7A" w:rsidRPr="00FC6B7A">
        <w:rPr>
          <w:spacing w:val="-3"/>
        </w:rPr>
        <w:t>аблюдения показали, что включение детей в образ привлекательного для ребенка образа, способствует тому, что ребенок не только представляет себя кем-то определенным, но и представляет себя в другом качестве, что способствует развитию самостоятельной игровой деятельности.</w:t>
      </w:r>
    </w:p>
    <w:p w:rsidR="00FC6B7A" w:rsidRPr="00516A29" w:rsidRDefault="00FC6B7A" w:rsidP="00516A29">
      <w:pPr>
        <w:shd w:val="clear" w:color="auto" w:fill="FFFFFF"/>
        <w:ind w:firstLine="567"/>
        <w:jc w:val="both"/>
        <w:rPr>
          <w:spacing w:val="-3"/>
        </w:rPr>
      </w:pPr>
      <w:r w:rsidRPr="00FC6B7A">
        <w:t>Собранные и проанализирован</w:t>
      </w:r>
      <w:r w:rsidRPr="00FC6B7A">
        <w:softHyphen/>
        <w:t xml:space="preserve">ные факты во время педагогического исследования, в основе которого был метод </w:t>
      </w:r>
      <w:r w:rsidR="00BF6C64" w:rsidRPr="00FC6B7A">
        <w:t>наблюдения, позволилисделать</w:t>
      </w:r>
      <w:r w:rsidRPr="00FC6B7A">
        <w:t xml:space="preserve"> следую</w:t>
      </w:r>
      <w:r w:rsidRPr="00FC6B7A">
        <w:softHyphen/>
        <w:t>щие выводы:</w:t>
      </w:r>
    </w:p>
    <w:p w:rsidR="00FC6B7A" w:rsidRPr="00FC6B7A" w:rsidRDefault="00FC6B7A" w:rsidP="00516A29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567"/>
        <w:jc w:val="both"/>
        <w:rPr>
          <w:spacing w:val="-17"/>
        </w:rPr>
      </w:pPr>
      <w:r w:rsidRPr="00FC6B7A">
        <w:t xml:space="preserve"> Представления детей о себе, а именно способность принять и представить себя в другом образе, являются важной предпо</w:t>
      </w:r>
      <w:r w:rsidRPr="00FC6B7A">
        <w:softHyphen/>
        <w:t>сылкой появления и принятия роли, стать основой организации игровой деятельности</w:t>
      </w:r>
    </w:p>
    <w:p w:rsidR="00FC6B7A" w:rsidRPr="00FC6B7A" w:rsidRDefault="00FC6B7A" w:rsidP="00516A29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firstLine="567"/>
        <w:jc w:val="both"/>
        <w:rPr>
          <w:spacing w:val="-11"/>
        </w:rPr>
      </w:pPr>
      <w:r w:rsidRPr="00FC6B7A">
        <w:t xml:space="preserve"> Наличие игровой роли позволяет объ</w:t>
      </w:r>
      <w:r w:rsidRPr="00FC6B7A">
        <w:softHyphen/>
        <w:t>единяться и создает благоприятные усло</w:t>
      </w:r>
      <w:r w:rsidRPr="00FC6B7A">
        <w:softHyphen/>
        <w:t>вия для взаимодействия детей в играх.</w:t>
      </w:r>
    </w:p>
    <w:p w:rsidR="00FC6B7A" w:rsidRPr="00FC6B7A" w:rsidRDefault="00BF6C64" w:rsidP="00992A9F">
      <w:pPr>
        <w:shd w:val="clear" w:color="auto" w:fill="FFFFFF"/>
        <w:ind w:firstLine="567"/>
        <w:jc w:val="both"/>
      </w:pPr>
      <w:r>
        <w:t xml:space="preserve">Таким образом, </w:t>
      </w:r>
      <w:r>
        <w:rPr>
          <w:lang w:eastAsia="en-US"/>
        </w:rPr>
        <w:t xml:space="preserve">полученные результаты свидетельствуют, </w:t>
      </w:r>
      <w:r w:rsidRPr="00053792">
        <w:rPr>
          <w:lang w:eastAsia="en-US"/>
        </w:rPr>
        <w:t>что</w:t>
      </w:r>
      <w:r w:rsidR="00FC6B7A" w:rsidRPr="00FC6B7A">
        <w:t>игра становится ведущей деятельностью ребенка с младшего дошкольного возраста, что выражается в усвоении и развития ролевого способа построения игры.</w:t>
      </w:r>
    </w:p>
    <w:p w:rsidR="00BF6C64" w:rsidRPr="00BF6C64" w:rsidRDefault="00992A9F" w:rsidP="00992A9F">
      <w:pPr>
        <w:ind w:firstLine="567"/>
        <w:jc w:val="center"/>
      </w:pPr>
      <w:r>
        <w:t> Литература</w:t>
      </w:r>
    </w:p>
    <w:p w:rsidR="00516A29" w:rsidRDefault="00BF6C64" w:rsidP="00992A9F">
      <w:pPr>
        <w:ind w:firstLine="567"/>
      </w:pPr>
      <w:r w:rsidRPr="00BF6C64">
        <w:t>1.    Арсентьева, В. П. Игра - ведущий вид деятельнос</w:t>
      </w:r>
      <w:r w:rsidR="00992A9F">
        <w:t>ти в дошкольном детстве</w:t>
      </w:r>
      <w:r w:rsidRPr="00BF6C64">
        <w:t xml:space="preserve"> / В. П. Арсенье</w:t>
      </w:r>
      <w:r w:rsidR="00516A29">
        <w:t>ва. – М.: Форум, 2009. – 144 с.</w:t>
      </w:r>
    </w:p>
    <w:p w:rsidR="00516A29" w:rsidRDefault="00BF6C64" w:rsidP="00992A9F">
      <w:pPr>
        <w:ind w:firstLine="567"/>
      </w:pPr>
      <w:r w:rsidRPr="00BF6C64">
        <w:t xml:space="preserve">2.    </w:t>
      </w:r>
      <w:proofErr w:type="spellStart"/>
      <w:r w:rsidRPr="00BF6C64">
        <w:t>Божович</w:t>
      </w:r>
      <w:proofErr w:type="spellEnd"/>
      <w:r w:rsidRPr="00BF6C64">
        <w:t>, Л. И. Личность и ее формиров</w:t>
      </w:r>
      <w:r w:rsidR="00992A9F">
        <w:t>ание в детском возрасте</w:t>
      </w:r>
      <w:r w:rsidRPr="00BF6C64">
        <w:t xml:space="preserve">/ Л. И. </w:t>
      </w:r>
      <w:proofErr w:type="spellStart"/>
      <w:r w:rsidRPr="00BF6C64">
        <w:t>Божович</w:t>
      </w:r>
      <w:proofErr w:type="spellEnd"/>
      <w:r w:rsidRPr="00BF6C64">
        <w:t>. – СПб</w:t>
      </w:r>
      <w:r w:rsidR="00992A9F" w:rsidRPr="00BF6C64">
        <w:t>.:</w:t>
      </w:r>
      <w:r w:rsidR="00516A29">
        <w:t xml:space="preserve"> Питер, 2009. – 237 </w:t>
      </w:r>
      <w:proofErr w:type="gramStart"/>
      <w:r w:rsidR="00516A29">
        <w:t>с</w:t>
      </w:r>
      <w:proofErr w:type="gramEnd"/>
      <w:r w:rsidR="00516A29">
        <w:t>.</w:t>
      </w:r>
    </w:p>
    <w:p w:rsidR="00516A29" w:rsidRDefault="00BF6C64" w:rsidP="00992A9F">
      <w:pPr>
        <w:ind w:firstLine="567"/>
      </w:pPr>
      <w:r w:rsidRPr="00BF6C64">
        <w:t>3.    Выготск</w:t>
      </w:r>
      <w:r w:rsidR="00992A9F">
        <w:t>ий Л. С. Мышление и речь</w:t>
      </w:r>
      <w:r w:rsidRPr="00BF6C64">
        <w:t xml:space="preserve"> / Л. С. </w:t>
      </w:r>
      <w:r w:rsidR="00516A29">
        <w:t>Выготский. — М., 2009. – 326 с.</w:t>
      </w:r>
    </w:p>
    <w:p w:rsidR="00516A29" w:rsidRDefault="00BF6C64" w:rsidP="00992A9F">
      <w:pPr>
        <w:ind w:firstLine="567"/>
      </w:pPr>
      <w:r w:rsidRPr="00BF6C64">
        <w:t>4.    Кулагина, И. Ю. Возрастная психология. Развитие человека от рождени</w:t>
      </w:r>
      <w:r w:rsidR="00992A9F">
        <w:t xml:space="preserve">я до поздней зрелости </w:t>
      </w:r>
      <w:r w:rsidRPr="00BF6C64">
        <w:t>/ И. Ю. Кулагина. – М</w:t>
      </w:r>
      <w:r w:rsidR="00516A29">
        <w:t xml:space="preserve">.: Сфера: </w:t>
      </w:r>
      <w:proofErr w:type="spellStart"/>
      <w:r w:rsidR="00516A29">
        <w:t>Юрайт</w:t>
      </w:r>
      <w:proofErr w:type="spellEnd"/>
      <w:r w:rsidR="00516A29">
        <w:t>, 2010. – 365 с.</w:t>
      </w:r>
    </w:p>
    <w:p w:rsidR="00516A29" w:rsidRDefault="00992A9F" w:rsidP="00516A29">
      <w:pPr>
        <w:ind w:firstLine="567"/>
      </w:pPr>
      <w:r>
        <w:t xml:space="preserve">5.   </w:t>
      </w:r>
      <w:r w:rsidR="00BF6C64" w:rsidRPr="00BF6C64">
        <w:t xml:space="preserve">Конвенция о правах </w:t>
      </w:r>
      <w:r w:rsidR="0008468A" w:rsidRPr="00BF6C64">
        <w:t>ребенка -</w:t>
      </w:r>
      <w:hyperlink r:id="rId5" w:history="1">
        <w:r w:rsidR="00516A29" w:rsidRPr="00910ED6">
          <w:rPr>
            <w:rStyle w:val="a3"/>
          </w:rPr>
          <w:t>http://www.consultant.ru/</w:t>
        </w:r>
      </w:hyperlink>
    </w:p>
    <w:p w:rsidR="00516A29" w:rsidRDefault="00992A9F" w:rsidP="00516A29">
      <w:pPr>
        <w:ind w:firstLine="567"/>
      </w:pPr>
      <w:r>
        <w:t>6</w:t>
      </w:r>
      <w:r w:rsidR="00BF6C64" w:rsidRPr="00BF6C64">
        <w:t>.    Леонтьев, А. Н. Деятельн</w:t>
      </w:r>
      <w:r>
        <w:t>ость. Сознание. Личность</w:t>
      </w:r>
      <w:r w:rsidR="00BF6C64" w:rsidRPr="00BF6C64">
        <w:t xml:space="preserve"> / А. Н. Леонтьев. – М.: А</w:t>
      </w:r>
      <w:r w:rsidR="00516A29">
        <w:t>кадемия: Смысл, 2011. – 174 с.</w:t>
      </w:r>
    </w:p>
    <w:p w:rsidR="00516A29" w:rsidRDefault="00992A9F" w:rsidP="00516A29">
      <w:pPr>
        <w:ind w:firstLine="567"/>
      </w:pPr>
      <w:r>
        <w:t>7</w:t>
      </w:r>
      <w:r w:rsidR="00BF6C64" w:rsidRPr="00BF6C64">
        <w:t>.    Смирнова, Е. О. Структура и варианты сюжетной иг</w:t>
      </w:r>
      <w:r>
        <w:t xml:space="preserve">ры </w:t>
      </w:r>
      <w:r w:rsidR="0008468A">
        <w:t xml:space="preserve">дошкольника </w:t>
      </w:r>
      <w:r w:rsidR="0008468A" w:rsidRPr="00BF6C64">
        <w:t>/</w:t>
      </w:r>
      <w:r w:rsidR="00BF6C64" w:rsidRPr="00BF6C64">
        <w:t xml:space="preserve"> Е. О. Смирнова, И. А. </w:t>
      </w:r>
      <w:proofErr w:type="spellStart"/>
      <w:r w:rsidR="00BF6C64" w:rsidRPr="00BF6C64">
        <w:t>Рябкова</w:t>
      </w:r>
      <w:proofErr w:type="spellEnd"/>
      <w:r w:rsidR="00BF6C64" w:rsidRPr="00BF6C64">
        <w:t xml:space="preserve"> // Психологическая наука и образова</w:t>
      </w:r>
      <w:r w:rsidR="00516A29">
        <w:t>ние. – 2010. – №3. – C. 62-70.</w:t>
      </w:r>
    </w:p>
    <w:p w:rsidR="00516A29" w:rsidRDefault="00992A9F" w:rsidP="00516A29">
      <w:pPr>
        <w:ind w:firstLine="567"/>
      </w:pPr>
      <w:r>
        <w:t>8</w:t>
      </w:r>
      <w:r w:rsidR="00BF6C64" w:rsidRPr="00BF6C64">
        <w:t xml:space="preserve">.    </w:t>
      </w:r>
      <w:r w:rsidR="0008468A" w:rsidRPr="00BF6C64">
        <w:t>Усова, А.</w:t>
      </w:r>
      <w:r w:rsidR="00BF6C64" w:rsidRPr="00BF6C64">
        <w:t xml:space="preserve"> П. Об организаци</w:t>
      </w:r>
      <w:r>
        <w:t>и обучения дошкольников</w:t>
      </w:r>
      <w:r w:rsidR="00BF6C64" w:rsidRPr="00BF6C64">
        <w:t xml:space="preserve">/ А. П. </w:t>
      </w:r>
      <w:r w:rsidR="00516A29">
        <w:t>Усова. – М., 2009. – С. 56-58.</w:t>
      </w:r>
    </w:p>
    <w:p w:rsidR="00BF6C64" w:rsidRPr="00BF6C64" w:rsidRDefault="00992A9F" w:rsidP="00516A29">
      <w:pPr>
        <w:ind w:firstLine="567"/>
      </w:pPr>
      <w:r>
        <w:t>9</w:t>
      </w:r>
      <w:r w:rsidR="00BF6C64" w:rsidRPr="00BF6C64">
        <w:t>.    Эльконин, Д. Б. Психологи</w:t>
      </w:r>
      <w:r>
        <w:t>я игры</w:t>
      </w:r>
      <w:r w:rsidR="00BF6C64" w:rsidRPr="00BF6C64">
        <w:t xml:space="preserve">/ Д. Б. Эльконин. – М.: </w:t>
      </w:r>
      <w:proofErr w:type="spellStart"/>
      <w:r w:rsidR="00BF6C64" w:rsidRPr="00BF6C64">
        <w:t>Владос</w:t>
      </w:r>
      <w:proofErr w:type="spellEnd"/>
      <w:r w:rsidR="00BF6C64" w:rsidRPr="00BF6C64">
        <w:t>, 2009. – 360 с.</w:t>
      </w:r>
    </w:p>
    <w:p w:rsidR="00FC6B7A" w:rsidRPr="00FC6B7A" w:rsidRDefault="00FC6B7A" w:rsidP="00992A9F">
      <w:pPr>
        <w:ind w:firstLine="567"/>
      </w:pPr>
    </w:p>
    <w:p w:rsidR="00E9307F" w:rsidRPr="00FC6B7A" w:rsidRDefault="00E9307F" w:rsidP="00992A9F">
      <w:pPr>
        <w:ind w:firstLine="567"/>
      </w:pPr>
    </w:p>
    <w:sectPr w:rsidR="00E9307F" w:rsidRPr="00FC6B7A" w:rsidSect="0009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675F"/>
    <w:multiLevelType w:val="singleLevel"/>
    <w:tmpl w:val="E6725AE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6B7A"/>
    <w:rsid w:val="0008468A"/>
    <w:rsid w:val="00094F8B"/>
    <w:rsid w:val="00166201"/>
    <w:rsid w:val="00206392"/>
    <w:rsid w:val="00276E8D"/>
    <w:rsid w:val="00516A29"/>
    <w:rsid w:val="00992A9F"/>
    <w:rsid w:val="00BF6C64"/>
    <w:rsid w:val="00E9307F"/>
    <w:rsid w:val="00FC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FC6B7A"/>
  </w:style>
  <w:style w:type="character" w:styleId="a3">
    <w:name w:val="Hyperlink"/>
    <w:basedOn w:val="a0"/>
    <w:uiPriority w:val="99"/>
    <w:unhideWhenUsed/>
    <w:rsid w:val="00516A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Шабалов</dc:creator>
  <cp:keywords/>
  <dc:description/>
  <cp:lastModifiedBy>Online</cp:lastModifiedBy>
  <cp:revision>5</cp:revision>
  <dcterms:created xsi:type="dcterms:W3CDTF">2017-04-17T15:01:00Z</dcterms:created>
  <dcterms:modified xsi:type="dcterms:W3CDTF">2018-11-19T05:46:00Z</dcterms:modified>
</cp:coreProperties>
</file>