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6" w:rsidRDefault="009479D6">
      <w:pPr>
        <w:pStyle w:val="a4"/>
        <w:spacing w:line="242" w:lineRule="auto"/>
      </w:pPr>
      <w:r>
        <w:t>Аннотация к основной образовательной программе</w:t>
      </w:r>
      <w:r>
        <w:rPr>
          <w:spacing w:val="-6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766916" w:rsidRDefault="00766916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766916" w:rsidRDefault="009479D6">
      <w:pPr>
        <w:pStyle w:val="a3"/>
        <w:spacing w:before="1"/>
        <w:ind w:right="11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766916" w:rsidRDefault="00FC7F85">
      <w:pPr>
        <w:pStyle w:val="a3"/>
        <w:ind w:right="107" w:firstLine="0"/>
      </w:pPr>
      <w:r>
        <w:t>«Детский сад № 21 «Сказка</w:t>
      </w:r>
      <w:r w:rsidR="009479D6">
        <w:t xml:space="preserve">» </w:t>
      </w:r>
      <w:r>
        <w:t xml:space="preserve">комбинированного вида </w:t>
      </w:r>
      <w:r w:rsidR="009479D6">
        <w:t>города Белово» предназначена для работы с</w:t>
      </w:r>
      <w:r w:rsidR="009479D6">
        <w:rPr>
          <w:spacing w:val="1"/>
        </w:rPr>
        <w:t xml:space="preserve"> </w:t>
      </w:r>
      <w:r w:rsidR="009479D6">
        <w:t>детьми с 1,6 до 8 лет. Программа учитывает индивидуальные потребности</w:t>
      </w:r>
      <w:r w:rsidR="009479D6">
        <w:rPr>
          <w:spacing w:val="1"/>
        </w:rPr>
        <w:t xml:space="preserve"> </w:t>
      </w:r>
      <w:r w:rsidR="009479D6">
        <w:t>детей</w:t>
      </w:r>
      <w:r w:rsidR="009479D6">
        <w:rPr>
          <w:spacing w:val="1"/>
        </w:rPr>
        <w:t xml:space="preserve"> </w:t>
      </w:r>
      <w:r w:rsidR="009479D6">
        <w:t>раннего</w:t>
      </w:r>
      <w:r w:rsidR="009479D6">
        <w:rPr>
          <w:spacing w:val="1"/>
        </w:rPr>
        <w:t xml:space="preserve"> </w:t>
      </w:r>
      <w:r w:rsidR="009479D6">
        <w:t>и</w:t>
      </w:r>
      <w:r w:rsidR="009479D6">
        <w:rPr>
          <w:spacing w:val="1"/>
        </w:rPr>
        <w:t xml:space="preserve"> </w:t>
      </w:r>
      <w:r w:rsidR="009479D6">
        <w:t>дошкольного</w:t>
      </w:r>
      <w:r w:rsidR="009479D6">
        <w:rPr>
          <w:spacing w:val="1"/>
        </w:rPr>
        <w:t xml:space="preserve"> </w:t>
      </w:r>
      <w:r w:rsidR="009479D6">
        <w:t>возраста,</w:t>
      </w:r>
      <w:r w:rsidR="009479D6">
        <w:rPr>
          <w:spacing w:val="1"/>
        </w:rPr>
        <w:t xml:space="preserve"> </w:t>
      </w:r>
      <w:r w:rsidR="009479D6">
        <w:t>ориентируется</w:t>
      </w:r>
      <w:r w:rsidR="009479D6">
        <w:rPr>
          <w:spacing w:val="1"/>
        </w:rPr>
        <w:t xml:space="preserve"> </w:t>
      </w:r>
      <w:r w:rsidR="009479D6">
        <w:t>на</w:t>
      </w:r>
      <w:r w:rsidR="009479D6">
        <w:rPr>
          <w:spacing w:val="1"/>
        </w:rPr>
        <w:t xml:space="preserve"> </w:t>
      </w:r>
      <w:r w:rsidR="009479D6">
        <w:t>специфику</w:t>
      </w:r>
      <w:r w:rsidR="009479D6">
        <w:rPr>
          <w:spacing w:val="1"/>
        </w:rPr>
        <w:t xml:space="preserve"> </w:t>
      </w:r>
      <w:r w:rsidR="009479D6">
        <w:t>национальных,</w:t>
      </w:r>
      <w:r w:rsidR="009479D6">
        <w:rPr>
          <w:spacing w:val="1"/>
        </w:rPr>
        <w:t xml:space="preserve"> </w:t>
      </w:r>
      <w:proofErr w:type="spellStart"/>
      <w:r w:rsidR="009479D6">
        <w:t>социокультурных</w:t>
      </w:r>
      <w:proofErr w:type="spellEnd"/>
      <w:r w:rsidR="009479D6">
        <w:rPr>
          <w:spacing w:val="1"/>
        </w:rPr>
        <w:t xml:space="preserve"> </w:t>
      </w:r>
      <w:r w:rsidR="009479D6">
        <w:t>и</w:t>
      </w:r>
      <w:r w:rsidR="009479D6">
        <w:rPr>
          <w:spacing w:val="1"/>
        </w:rPr>
        <w:t xml:space="preserve"> </w:t>
      </w:r>
      <w:r w:rsidR="009479D6">
        <w:t>иных</w:t>
      </w:r>
      <w:r w:rsidR="009479D6">
        <w:rPr>
          <w:spacing w:val="1"/>
        </w:rPr>
        <w:t xml:space="preserve"> </w:t>
      </w:r>
      <w:r w:rsidR="009479D6">
        <w:t>условий,</w:t>
      </w:r>
      <w:r w:rsidR="009479D6">
        <w:rPr>
          <w:spacing w:val="1"/>
        </w:rPr>
        <w:t xml:space="preserve"> </w:t>
      </w:r>
      <w:r w:rsidR="009479D6">
        <w:t>образовательные</w:t>
      </w:r>
      <w:r w:rsidR="009479D6">
        <w:rPr>
          <w:spacing w:val="1"/>
        </w:rPr>
        <w:t xml:space="preserve"> </w:t>
      </w:r>
      <w:r w:rsidR="009479D6">
        <w:t>потребности,</w:t>
      </w:r>
      <w:r w:rsidR="009479D6">
        <w:rPr>
          <w:spacing w:val="1"/>
        </w:rPr>
        <w:t xml:space="preserve"> </w:t>
      </w:r>
      <w:r w:rsidR="009479D6">
        <w:t>интересы</w:t>
      </w:r>
      <w:r w:rsidR="009479D6">
        <w:rPr>
          <w:spacing w:val="1"/>
        </w:rPr>
        <w:t xml:space="preserve"> </w:t>
      </w:r>
      <w:r w:rsidR="009479D6">
        <w:t>и</w:t>
      </w:r>
      <w:r w:rsidR="009479D6">
        <w:rPr>
          <w:spacing w:val="1"/>
        </w:rPr>
        <w:t xml:space="preserve"> </w:t>
      </w:r>
      <w:r w:rsidR="009479D6">
        <w:t>мотивы</w:t>
      </w:r>
      <w:r w:rsidR="009479D6">
        <w:rPr>
          <w:spacing w:val="1"/>
        </w:rPr>
        <w:t xml:space="preserve"> </w:t>
      </w:r>
      <w:r w:rsidR="009479D6">
        <w:t>детей,</w:t>
      </w:r>
      <w:r w:rsidR="009479D6">
        <w:rPr>
          <w:spacing w:val="1"/>
        </w:rPr>
        <w:t xml:space="preserve"> </w:t>
      </w:r>
      <w:r w:rsidR="009479D6">
        <w:t>образовательные</w:t>
      </w:r>
      <w:r w:rsidR="009479D6">
        <w:rPr>
          <w:spacing w:val="1"/>
        </w:rPr>
        <w:t xml:space="preserve"> </w:t>
      </w:r>
      <w:r w:rsidR="009479D6">
        <w:t>запросы</w:t>
      </w:r>
      <w:r w:rsidR="009479D6">
        <w:rPr>
          <w:spacing w:val="71"/>
        </w:rPr>
        <w:t xml:space="preserve"> </w:t>
      </w:r>
      <w:r w:rsidR="009479D6">
        <w:t>и</w:t>
      </w:r>
      <w:r w:rsidR="009479D6">
        <w:rPr>
          <w:spacing w:val="1"/>
        </w:rPr>
        <w:t xml:space="preserve"> </w:t>
      </w:r>
      <w:r w:rsidR="009479D6">
        <w:t>ожидания</w:t>
      </w:r>
      <w:r w:rsidR="009479D6">
        <w:rPr>
          <w:spacing w:val="1"/>
        </w:rPr>
        <w:t xml:space="preserve"> </w:t>
      </w:r>
      <w:r w:rsidR="009479D6">
        <w:t>родителей</w:t>
      </w:r>
      <w:r w:rsidR="009479D6">
        <w:rPr>
          <w:spacing w:val="1"/>
        </w:rPr>
        <w:t xml:space="preserve"> </w:t>
      </w:r>
      <w:r w:rsidR="009479D6">
        <w:t>(законных</w:t>
      </w:r>
      <w:r w:rsidR="009479D6">
        <w:rPr>
          <w:spacing w:val="1"/>
        </w:rPr>
        <w:t xml:space="preserve"> </w:t>
      </w:r>
      <w:r w:rsidR="009479D6">
        <w:t>представителей),</w:t>
      </w:r>
      <w:r w:rsidR="009479D6">
        <w:rPr>
          <w:spacing w:val="1"/>
        </w:rPr>
        <w:t xml:space="preserve"> </w:t>
      </w:r>
      <w:r w:rsidR="009479D6">
        <w:t>возможности</w:t>
      </w:r>
      <w:r w:rsidR="009479D6">
        <w:rPr>
          <w:spacing w:val="1"/>
        </w:rPr>
        <w:t xml:space="preserve"> </w:t>
      </w:r>
      <w:r w:rsidR="009479D6">
        <w:t>педагогического</w:t>
      </w:r>
      <w:r w:rsidR="009479D6">
        <w:rPr>
          <w:spacing w:val="-4"/>
        </w:rPr>
        <w:t xml:space="preserve"> </w:t>
      </w:r>
      <w:r w:rsidR="009479D6">
        <w:t>коллектива.</w:t>
      </w:r>
    </w:p>
    <w:p w:rsidR="00766916" w:rsidRDefault="009479D6">
      <w:pPr>
        <w:pStyle w:val="a3"/>
        <w:spacing w:line="242" w:lineRule="auto"/>
        <w:ind w:right="116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 (тяжелыми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речи).</w:t>
      </w:r>
    </w:p>
    <w:p w:rsidR="00766916" w:rsidRDefault="009479D6">
      <w:pPr>
        <w:pStyle w:val="a3"/>
        <w:spacing w:line="242" w:lineRule="auto"/>
        <w:ind w:right="111"/>
      </w:pP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) используется:</w:t>
      </w:r>
    </w:p>
    <w:p w:rsidR="00766916" w:rsidRDefault="009479D6">
      <w:pPr>
        <w:pStyle w:val="a5"/>
        <w:numPr>
          <w:ilvl w:val="0"/>
          <w:numId w:val="2"/>
        </w:numPr>
        <w:tabs>
          <w:tab w:val="left" w:pos="989"/>
        </w:tabs>
        <w:ind w:right="112" w:firstLine="708"/>
        <w:rPr>
          <w:sz w:val="28"/>
        </w:rPr>
      </w:pPr>
      <w:r>
        <w:rPr>
          <w:sz w:val="28"/>
        </w:rPr>
        <w:t>Образовательная программа дошкольного образования «От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школы» под редакцией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Т.С.Комаровой, М.А. Васильевой,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ресурсе:</w:t>
      </w:r>
      <w:r>
        <w:rPr>
          <w:spacing w:val="1"/>
          <w:sz w:val="28"/>
        </w:rPr>
        <w:t xml:space="preserve"> </w:t>
      </w:r>
      <w:hyperlink r:id="rId5">
        <w:r>
          <w:rPr>
            <w:color w:val="0000FF"/>
            <w:sz w:val="28"/>
          </w:rPr>
          <w:t>http://www.firo.ru/wpcontent/uploads/2014/02/Ot-</w:t>
        </w:r>
      </w:hyperlink>
      <w:r>
        <w:rPr>
          <w:color w:val="0000FF"/>
          <w:spacing w:val="1"/>
          <w:sz w:val="28"/>
        </w:rPr>
        <w:t xml:space="preserve"> </w:t>
      </w:r>
      <w:proofErr w:type="spellStart"/>
      <w:r>
        <w:rPr>
          <w:color w:val="0000FF"/>
          <w:sz w:val="28"/>
        </w:rPr>
        <w:t>rojdeniado-shkoli.pdf</w:t>
      </w:r>
      <w:proofErr w:type="spellEnd"/>
      <w:r>
        <w:rPr>
          <w:sz w:val="28"/>
        </w:rPr>
        <w:t>.;</w:t>
      </w:r>
    </w:p>
    <w:p w:rsidR="009479D6" w:rsidRPr="009479D6" w:rsidRDefault="009479D6" w:rsidP="009479D6">
      <w:pPr>
        <w:pStyle w:val="a5"/>
        <w:numPr>
          <w:ilvl w:val="0"/>
          <w:numId w:val="2"/>
        </w:numPr>
        <w:tabs>
          <w:tab w:val="left" w:pos="993"/>
          <w:tab w:val="left" w:pos="2055"/>
          <w:tab w:val="left" w:pos="2387"/>
          <w:tab w:val="left" w:pos="3818"/>
          <w:tab w:val="left" w:pos="5673"/>
          <w:tab w:val="left" w:pos="6436"/>
          <w:tab w:val="left" w:pos="7147"/>
          <w:tab w:val="left" w:pos="7842"/>
          <w:tab w:val="left" w:pos="8725"/>
          <w:tab w:val="left" w:pos="9197"/>
        </w:tabs>
        <w:ind w:right="113" w:firstLine="708"/>
        <w:jc w:val="left"/>
      </w:pPr>
      <w:r>
        <w:rPr>
          <w:sz w:val="28"/>
        </w:rPr>
        <w:t>Примерная</w:t>
      </w:r>
      <w:r>
        <w:rPr>
          <w:spacing w:val="16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ab/>
        <w:t>с</w:t>
      </w:r>
      <w:r>
        <w:rPr>
          <w:sz w:val="28"/>
        </w:rPr>
        <w:tab/>
        <w:t>тяжелыми</w:t>
      </w:r>
      <w:r>
        <w:rPr>
          <w:sz w:val="28"/>
        </w:rPr>
        <w:tab/>
        <w:t>нарушениями</w:t>
      </w:r>
      <w:r>
        <w:rPr>
          <w:sz w:val="28"/>
        </w:rPr>
        <w:tab/>
        <w:t>речи</w:t>
      </w:r>
      <w:r>
        <w:rPr>
          <w:sz w:val="28"/>
        </w:rPr>
        <w:tab/>
        <w:t>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z w:val="28"/>
        </w:rPr>
        <w:tab/>
      </w:r>
      <w:r>
        <w:rPr>
          <w:sz w:val="28"/>
        </w:rPr>
        <w:tab/>
        <w:t xml:space="preserve">Н.В. </w:t>
      </w:r>
      <w:proofErr w:type="spellStart"/>
      <w:r>
        <w:rPr>
          <w:sz w:val="28"/>
        </w:rPr>
        <w:t>Нищевой</w:t>
      </w:r>
      <w:proofErr w:type="spellEnd"/>
      <w:r>
        <w:rPr>
          <w:sz w:val="28"/>
        </w:rPr>
        <w:t>.</w:t>
      </w:r>
    </w:p>
    <w:p w:rsidR="00766916" w:rsidRPr="009479D6" w:rsidRDefault="009479D6" w:rsidP="009479D6">
      <w:pPr>
        <w:pStyle w:val="a5"/>
        <w:numPr>
          <w:ilvl w:val="0"/>
          <w:numId w:val="2"/>
        </w:numPr>
        <w:tabs>
          <w:tab w:val="left" w:pos="993"/>
          <w:tab w:val="left" w:pos="2055"/>
          <w:tab w:val="left" w:pos="2387"/>
          <w:tab w:val="left" w:pos="3818"/>
          <w:tab w:val="left" w:pos="5673"/>
          <w:tab w:val="left" w:pos="6436"/>
          <w:tab w:val="left" w:pos="7147"/>
          <w:tab w:val="left" w:pos="7842"/>
          <w:tab w:val="left" w:pos="8725"/>
          <w:tab w:val="left" w:pos="9197"/>
        </w:tabs>
        <w:ind w:right="113" w:firstLine="708"/>
        <w:jc w:val="left"/>
        <w:rPr>
          <w:sz w:val="28"/>
          <w:szCs w:val="28"/>
        </w:rPr>
      </w:pPr>
      <w:r w:rsidRPr="009479D6">
        <w:rPr>
          <w:color w:val="31152D"/>
          <w:sz w:val="28"/>
          <w:szCs w:val="28"/>
        </w:rPr>
        <w:t>Для</w:t>
      </w:r>
      <w:r w:rsidRPr="009479D6">
        <w:rPr>
          <w:color w:val="31152D"/>
          <w:spacing w:val="50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наибольшего</w:t>
      </w:r>
      <w:r w:rsidRPr="009479D6">
        <w:rPr>
          <w:color w:val="31152D"/>
          <w:spacing w:val="46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эффекта</w:t>
      </w:r>
      <w:r w:rsidRPr="009479D6">
        <w:rPr>
          <w:color w:val="31152D"/>
          <w:spacing w:val="51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реализации</w:t>
      </w:r>
      <w:r w:rsidRPr="009479D6">
        <w:rPr>
          <w:color w:val="31152D"/>
          <w:spacing w:val="52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целей</w:t>
      </w:r>
      <w:r w:rsidRPr="009479D6">
        <w:rPr>
          <w:color w:val="31152D"/>
          <w:spacing w:val="53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и</w:t>
      </w:r>
      <w:r w:rsidRPr="009479D6">
        <w:rPr>
          <w:color w:val="31152D"/>
          <w:spacing w:val="49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задач</w:t>
      </w:r>
      <w:r w:rsidRPr="009479D6">
        <w:rPr>
          <w:color w:val="31152D"/>
          <w:spacing w:val="50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развития</w:t>
      </w:r>
      <w:r w:rsidRPr="009479D6">
        <w:rPr>
          <w:color w:val="31152D"/>
          <w:spacing w:val="49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>детей,</w:t>
      </w:r>
      <w:r w:rsidRPr="009479D6">
        <w:rPr>
          <w:color w:val="31152D"/>
          <w:spacing w:val="-67"/>
          <w:sz w:val="28"/>
          <w:szCs w:val="28"/>
        </w:rPr>
        <w:t xml:space="preserve"> </w:t>
      </w:r>
      <w:r w:rsidRPr="009479D6">
        <w:rPr>
          <w:color w:val="31152D"/>
          <w:sz w:val="28"/>
          <w:szCs w:val="28"/>
        </w:rPr>
        <w:t xml:space="preserve">используем </w:t>
      </w:r>
      <w:r w:rsidRPr="009479D6">
        <w:rPr>
          <w:sz w:val="28"/>
          <w:szCs w:val="28"/>
        </w:rPr>
        <w:t>парциальные</w:t>
      </w:r>
      <w:r w:rsidRPr="009479D6">
        <w:rPr>
          <w:spacing w:val="-3"/>
          <w:sz w:val="28"/>
          <w:szCs w:val="28"/>
        </w:rPr>
        <w:t xml:space="preserve"> </w:t>
      </w:r>
      <w:r w:rsidRPr="009479D6">
        <w:rPr>
          <w:sz w:val="28"/>
          <w:szCs w:val="28"/>
        </w:rPr>
        <w:t>программы:</w:t>
      </w:r>
    </w:p>
    <w:p w:rsidR="00766916" w:rsidRDefault="009479D6">
      <w:pPr>
        <w:pStyle w:val="a3"/>
        <w:ind w:right="107" w:firstLine="0"/>
      </w:pPr>
      <w:r>
        <w:rPr>
          <w:i/>
        </w:rPr>
        <w:t xml:space="preserve">- </w:t>
      </w:r>
      <w:r>
        <w:t>«Основы безопасности детей дошкольного возраста» Н.Н. Авдеевой, Р.Б.</w:t>
      </w:r>
      <w:r>
        <w:rPr>
          <w:spacing w:val="1"/>
        </w:rPr>
        <w:t xml:space="preserve"> </w:t>
      </w:r>
      <w:proofErr w:type="spellStart"/>
      <w:r>
        <w:t>Стеркиной</w:t>
      </w:r>
      <w:proofErr w:type="spellEnd"/>
      <w:r>
        <w:t>,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Князевой;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 С.Н.</w:t>
      </w:r>
      <w:r>
        <w:rPr>
          <w:spacing w:val="70"/>
        </w:rPr>
        <w:t xml:space="preserve"> </w:t>
      </w:r>
      <w:r>
        <w:t>Николаевой;</w:t>
      </w:r>
      <w:r>
        <w:rPr>
          <w:spacing w:val="70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дошкольного</w:t>
      </w:r>
      <w:r>
        <w:rPr>
          <w:spacing w:val="26"/>
        </w:rPr>
        <w:t xml:space="preserve"> </w:t>
      </w:r>
      <w:r>
        <w:t>возраста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3"/>
        </w:rPr>
        <w:t xml:space="preserve"> </w:t>
      </w:r>
      <w:r>
        <w:t>саду»</w:t>
      </w:r>
      <w:r>
        <w:rPr>
          <w:spacing w:val="22"/>
        </w:rPr>
        <w:t xml:space="preserve"> </w:t>
      </w:r>
      <w:r>
        <w:t>О.С.</w:t>
      </w:r>
      <w:r>
        <w:rPr>
          <w:spacing w:val="28"/>
        </w:rPr>
        <w:t xml:space="preserve"> </w:t>
      </w:r>
      <w:r>
        <w:t>Ушаковой;</w:t>
      </w:r>
    </w:p>
    <w:p w:rsidR="00766916" w:rsidRDefault="009479D6">
      <w:pPr>
        <w:pStyle w:val="a3"/>
        <w:ind w:right="109" w:firstLine="0"/>
      </w:pPr>
      <w:r>
        <w:t>«Ладушки» И.А.</w:t>
      </w:r>
      <w:r>
        <w:rPr>
          <w:spacing w:val="1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proofErr w:type="spellStart"/>
      <w:r>
        <w:t>Новоскольцевой</w:t>
      </w:r>
      <w:proofErr w:type="spellEnd"/>
      <w:r>
        <w:t>;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proofErr w:type="spellStart"/>
      <w:r>
        <w:t>Куцаковой</w:t>
      </w:r>
      <w:proofErr w:type="spellEnd"/>
      <w:r>
        <w:t>;</w:t>
      </w:r>
      <w:r>
        <w:rPr>
          <w:spacing w:val="7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дошкольникам»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Глазыриной;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  <w:r>
        <w:rPr>
          <w:spacing w:val="-5"/>
        </w:rPr>
        <w:t xml:space="preserve"> </w:t>
      </w:r>
      <w:r>
        <w:t>Л.И.</w:t>
      </w:r>
      <w:r>
        <w:rPr>
          <w:spacing w:val="2"/>
        </w:rPr>
        <w:t xml:space="preserve"> </w:t>
      </w:r>
      <w:proofErr w:type="spellStart"/>
      <w:r>
        <w:t>Пензулаевой</w:t>
      </w:r>
      <w:proofErr w:type="spellEnd"/>
      <w:r>
        <w:t>.</w:t>
      </w:r>
    </w:p>
    <w:p w:rsidR="00766916" w:rsidRDefault="009479D6">
      <w:pPr>
        <w:pStyle w:val="a3"/>
        <w:spacing w:line="321" w:lineRule="exact"/>
        <w:ind w:left="809" w:firstLine="0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комплексом</w:t>
      </w:r>
      <w:r>
        <w:rPr>
          <w:spacing w:val="-5"/>
        </w:rPr>
        <w:t xml:space="preserve"> </w:t>
      </w:r>
      <w:r>
        <w:t>программ:</w:t>
      </w:r>
    </w:p>
    <w:p w:rsidR="00766916" w:rsidRDefault="009479D6">
      <w:pPr>
        <w:pStyle w:val="a5"/>
        <w:numPr>
          <w:ilvl w:val="0"/>
          <w:numId w:val="1"/>
        </w:numPr>
        <w:tabs>
          <w:tab w:val="left" w:pos="285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«Программа логопедической работы по преодолению общего 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Филичевой,</w:t>
      </w:r>
      <w:r>
        <w:rPr>
          <w:spacing w:val="3"/>
          <w:sz w:val="28"/>
        </w:rPr>
        <w:t xml:space="preserve"> </w:t>
      </w:r>
      <w:r>
        <w:rPr>
          <w:sz w:val="28"/>
        </w:rPr>
        <w:t>Т.В.Тумановой.</w:t>
      </w:r>
    </w:p>
    <w:p w:rsidR="00766916" w:rsidRDefault="00766916">
      <w:pPr>
        <w:spacing w:line="242" w:lineRule="auto"/>
        <w:jc w:val="both"/>
        <w:rPr>
          <w:sz w:val="28"/>
        </w:rPr>
        <w:sectPr w:rsidR="0076691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66916" w:rsidRDefault="009479D6">
      <w:pPr>
        <w:pStyle w:val="a5"/>
        <w:numPr>
          <w:ilvl w:val="0"/>
          <w:numId w:val="1"/>
        </w:numPr>
        <w:tabs>
          <w:tab w:val="left" w:pos="285"/>
        </w:tabs>
        <w:spacing w:before="67" w:line="242" w:lineRule="auto"/>
        <w:ind w:right="116" w:firstLine="0"/>
        <w:rPr>
          <w:sz w:val="28"/>
        </w:rPr>
      </w:pPr>
      <w:r>
        <w:rPr>
          <w:sz w:val="28"/>
        </w:rPr>
        <w:lastRenderedPageBreak/>
        <w:t>Адаптированная основная образовательная программа для дошкольников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2"/>
          <w:sz w:val="28"/>
        </w:rPr>
        <w:t xml:space="preserve"> </w:t>
      </w:r>
      <w:r>
        <w:rPr>
          <w:sz w:val="28"/>
        </w:rPr>
        <w:t>проф.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Лопатиной.</w:t>
      </w:r>
    </w:p>
    <w:p w:rsidR="00766916" w:rsidRDefault="009479D6">
      <w:pPr>
        <w:pStyle w:val="a3"/>
        <w:ind w:right="11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7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которых:</w:t>
      </w:r>
    </w:p>
    <w:p w:rsidR="00766916" w:rsidRDefault="009479D6">
      <w:pPr>
        <w:pStyle w:val="a3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встречи-знакомства,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семей.</w:t>
      </w:r>
    </w:p>
    <w:p w:rsidR="00766916" w:rsidRDefault="009479D6">
      <w:pPr>
        <w:pStyle w:val="a3"/>
        <w:spacing w:line="321" w:lineRule="exact"/>
        <w:ind w:left="809" w:firstLine="0"/>
      </w:pPr>
      <w:r>
        <w:t>Информирование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766916" w:rsidRDefault="009479D6">
      <w:pPr>
        <w:pStyle w:val="a3"/>
        <w:ind w:right="117" w:firstLine="0"/>
      </w:pP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 собрания, оформление информационных стендов, 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23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творчества,</w:t>
      </w:r>
      <w:r>
        <w:rPr>
          <w:spacing w:val="24"/>
        </w:rPr>
        <w:t xml:space="preserve"> </w:t>
      </w:r>
      <w:r>
        <w:t>приглашение</w:t>
      </w:r>
      <w:r>
        <w:rPr>
          <w:spacing w:val="18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детские</w:t>
      </w:r>
      <w:r>
        <w:rPr>
          <w:spacing w:val="18"/>
        </w:rPr>
        <w:t xml:space="preserve"> </w:t>
      </w:r>
      <w:r>
        <w:t>концерты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памяток.</w:t>
      </w:r>
    </w:p>
    <w:p w:rsidR="00766916" w:rsidRDefault="009479D6">
      <w:pPr>
        <w:pStyle w:val="a3"/>
        <w:spacing w:line="242" w:lineRule="auto"/>
        <w:ind w:right="117"/>
      </w:pPr>
      <w:r>
        <w:t>Образование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мастер-классов.</w:t>
      </w:r>
    </w:p>
    <w:p w:rsidR="00766916" w:rsidRDefault="009479D6">
      <w:pPr>
        <w:pStyle w:val="a3"/>
        <w:ind w:right="109"/>
      </w:pPr>
      <w:r>
        <w:t>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прогулок, экскурсий, к участию в детской исследовательской и проектной</w:t>
      </w:r>
      <w:r>
        <w:rPr>
          <w:spacing w:val="1"/>
        </w:rPr>
        <w:t xml:space="preserve"> </w:t>
      </w:r>
      <w:r>
        <w:t>деятельности.</w:t>
      </w:r>
    </w:p>
    <w:sectPr w:rsidR="00766916" w:rsidSect="0076691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2F1"/>
    <w:multiLevelType w:val="hybridMultilevel"/>
    <w:tmpl w:val="D5D600BA"/>
    <w:lvl w:ilvl="0" w:tplc="21EA7364">
      <w:numFmt w:val="bullet"/>
      <w:lvlText w:val="-"/>
      <w:lvlJc w:val="left"/>
      <w:pPr>
        <w:ind w:left="100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F25B48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5AB4054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30D6123A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4" w:tplc="B484CD4A">
      <w:numFmt w:val="bullet"/>
      <w:lvlText w:val="•"/>
      <w:lvlJc w:val="left"/>
      <w:pPr>
        <w:ind w:left="3887" w:hanging="348"/>
      </w:pPr>
      <w:rPr>
        <w:rFonts w:hint="default"/>
        <w:lang w:val="ru-RU" w:eastAsia="en-US" w:bidi="ar-SA"/>
      </w:rPr>
    </w:lvl>
    <w:lvl w:ilvl="5" w:tplc="42540DE2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6" w:tplc="E59C33E6">
      <w:numFmt w:val="bullet"/>
      <w:lvlText w:val="•"/>
      <w:lvlJc w:val="left"/>
      <w:pPr>
        <w:ind w:left="5780" w:hanging="348"/>
      </w:pPr>
      <w:rPr>
        <w:rFonts w:hint="default"/>
        <w:lang w:val="ru-RU" w:eastAsia="en-US" w:bidi="ar-SA"/>
      </w:rPr>
    </w:lvl>
    <w:lvl w:ilvl="7" w:tplc="8E7E1C86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8" w:tplc="95BE0B2C">
      <w:numFmt w:val="bullet"/>
      <w:lvlText w:val="•"/>
      <w:lvlJc w:val="left"/>
      <w:pPr>
        <w:ind w:left="7674" w:hanging="348"/>
      </w:pPr>
      <w:rPr>
        <w:rFonts w:hint="default"/>
        <w:lang w:val="ru-RU" w:eastAsia="en-US" w:bidi="ar-SA"/>
      </w:rPr>
    </w:lvl>
  </w:abstractNum>
  <w:abstractNum w:abstractNumId="1">
    <w:nsid w:val="4546648F"/>
    <w:multiLevelType w:val="hybridMultilevel"/>
    <w:tmpl w:val="B3762D5E"/>
    <w:lvl w:ilvl="0" w:tplc="D6A639A6">
      <w:numFmt w:val="bullet"/>
      <w:lvlText w:val="-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18E980">
      <w:numFmt w:val="bullet"/>
      <w:lvlText w:val="•"/>
      <w:lvlJc w:val="left"/>
      <w:pPr>
        <w:ind w:left="1046" w:hanging="184"/>
      </w:pPr>
      <w:rPr>
        <w:rFonts w:hint="default"/>
        <w:lang w:val="ru-RU" w:eastAsia="en-US" w:bidi="ar-SA"/>
      </w:rPr>
    </w:lvl>
    <w:lvl w:ilvl="2" w:tplc="67D85102">
      <w:numFmt w:val="bullet"/>
      <w:lvlText w:val="•"/>
      <w:lvlJc w:val="left"/>
      <w:pPr>
        <w:ind w:left="1993" w:hanging="184"/>
      </w:pPr>
      <w:rPr>
        <w:rFonts w:hint="default"/>
        <w:lang w:val="ru-RU" w:eastAsia="en-US" w:bidi="ar-SA"/>
      </w:rPr>
    </w:lvl>
    <w:lvl w:ilvl="3" w:tplc="31027F7E">
      <w:numFmt w:val="bullet"/>
      <w:lvlText w:val="•"/>
      <w:lvlJc w:val="left"/>
      <w:pPr>
        <w:ind w:left="2940" w:hanging="184"/>
      </w:pPr>
      <w:rPr>
        <w:rFonts w:hint="default"/>
        <w:lang w:val="ru-RU" w:eastAsia="en-US" w:bidi="ar-SA"/>
      </w:rPr>
    </w:lvl>
    <w:lvl w:ilvl="4" w:tplc="A916273E">
      <w:numFmt w:val="bullet"/>
      <w:lvlText w:val="•"/>
      <w:lvlJc w:val="left"/>
      <w:pPr>
        <w:ind w:left="3887" w:hanging="184"/>
      </w:pPr>
      <w:rPr>
        <w:rFonts w:hint="default"/>
        <w:lang w:val="ru-RU" w:eastAsia="en-US" w:bidi="ar-SA"/>
      </w:rPr>
    </w:lvl>
    <w:lvl w:ilvl="5" w:tplc="B958E09E">
      <w:numFmt w:val="bullet"/>
      <w:lvlText w:val="•"/>
      <w:lvlJc w:val="left"/>
      <w:pPr>
        <w:ind w:left="4834" w:hanging="184"/>
      </w:pPr>
      <w:rPr>
        <w:rFonts w:hint="default"/>
        <w:lang w:val="ru-RU" w:eastAsia="en-US" w:bidi="ar-SA"/>
      </w:rPr>
    </w:lvl>
    <w:lvl w:ilvl="6" w:tplc="BC5CC504">
      <w:numFmt w:val="bullet"/>
      <w:lvlText w:val="•"/>
      <w:lvlJc w:val="left"/>
      <w:pPr>
        <w:ind w:left="5780" w:hanging="184"/>
      </w:pPr>
      <w:rPr>
        <w:rFonts w:hint="default"/>
        <w:lang w:val="ru-RU" w:eastAsia="en-US" w:bidi="ar-SA"/>
      </w:rPr>
    </w:lvl>
    <w:lvl w:ilvl="7" w:tplc="A25C33FE">
      <w:numFmt w:val="bullet"/>
      <w:lvlText w:val="•"/>
      <w:lvlJc w:val="left"/>
      <w:pPr>
        <w:ind w:left="6727" w:hanging="184"/>
      </w:pPr>
      <w:rPr>
        <w:rFonts w:hint="default"/>
        <w:lang w:val="ru-RU" w:eastAsia="en-US" w:bidi="ar-SA"/>
      </w:rPr>
    </w:lvl>
    <w:lvl w:ilvl="8" w:tplc="252674B8">
      <w:numFmt w:val="bullet"/>
      <w:lvlText w:val="•"/>
      <w:lvlJc w:val="left"/>
      <w:pPr>
        <w:ind w:left="7674" w:hanging="1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916"/>
    <w:rsid w:val="00766916"/>
    <w:rsid w:val="009479D6"/>
    <w:rsid w:val="00A150DF"/>
    <w:rsid w:val="00B452F0"/>
    <w:rsid w:val="00FC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9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916"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66916"/>
    <w:pPr>
      <w:spacing w:before="75"/>
      <w:ind w:left="3137" w:right="1485" w:hanging="16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6916"/>
    <w:pPr>
      <w:ind w:left="100" w:right="10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69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content/uploads/2014/02/O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Online</cp:lastModifiedBy>
  <cp:revision>3</cp:revision>
  <dcterms:created xsi:type="dcterms:W3CDTF">2021-04-07T08:35:00Z</dcterms:created>
  <dcterms:modified xsi:type="dcterms:W3CDTF">2021-04-08T03:13:00Z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