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ABD" w:rsidRPr="00BC1C5A" w:rsidRDefault="00FB6ABD" w:rsidP="00FB6ABD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1C5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№ 1 к учебному плану</w:t>
      </w:r>
    </w:p>
    <w:p w:rsidR="00FB6ABD" w:rsidRPr="00BC1C5A" w:rsidRDefault="00FB6ABD" w:rsidP="00FB6ABD">
      <w:pPr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FB6ABD" w:rsidRPr="00BC1C5A" w:rsidRDefault="00FB6ABD" w:rsidP="00FB6ABD">
      <w:pPr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FB6ABD" w:rsidRPr="00BC1C5A" w:rsidRDefault="00FB6ABD" w:rsidP="00FB6ABD">
      <w:pPr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FB6ABD" w:rsidRPr="00BC1C5A" w:rsidRDefault="00FB6ABD" w:rsidP="00FB6ABD">
      <w:pPr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FB6ABD" w:rsidRPr="00BC1C5A" w:rsidRDefault="00FB6ABD" w:rsidP="00FB6ABD">
      <w:pPr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FB6ABD" w:rsidRPr="00BC1C5A" w:rsidRDefault="00FB6ABD" w:rsidP="00FB6ABD">
      <w:pPr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bookmarkStart w:id="0" w:name="_GoBack"/>
      <w:bookmarkEnd w:id="0"/>
    </w:p>
    <w:p w:rsidR="00FB6ABD" w:rsidRPr="00BC1C5A" w:rsidRDefault="00FB6ABD" w:rsidP="00FB6ABD">
      <w:pPr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FB6ABD" w:rsidRPr="00BC1C5A" w:rsidRDefault="00FB6ABD" w:rsidP="00FB6ABD">
      <w:pPr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FB6ABD" w:rsidRPr="00BC1C5A" w:rsidRDefault="00FB6ABD" w:rsidP="00FB6ABD">
      <w:pPr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FB6ABD" w:rsidRPr="00BC1C5A" w:rsidRDefault="00FB6ABD" w:rsidP="00FB6ABD">
      <w:pPr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FB6ABD" w:rsidRPr="00BC1C5A" w:rsidRDefault="00FB6ABD" w:rsidP="00FB6AB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BC1C5A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КАЛЕНДАРНЫЙ УЧЕБНЫЙ ГРАФИК</w:t>
      </w:r>
    </w:p>
    <w:p w:rsidR="00FB6ABD" w:rsidRPr="00BC1C5A" w:rsidRDefault="00FB6ABD" w:rsidP="00FB6A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BC1C5A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муниципального бюджетного дошкольног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о образовательного учреждения «Д</w:t>
      </w:r>
      <w:r w:rsidRPr="00BC1C5A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етский сад № 56 «Буратино» города Белово»</w:t>
      </w:r>
    </w:p>
    <w:p w:rsidR="00FB6ABD" w:rsidRPr="00BC1C5A" w:rsidRDefault="00FB6ABD" w:rsidP="00FB6ABD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на 2019 – 202</w:t>
      </w:r>
      <w:r w:rsidRPr="00BC1C5A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0 учебный год</w:t>
      </w:r>
      <w:r w:rsidRPr="00BC1C5A">
        <w:rPr>
          <w:rFonts w:ascii="Times New Roman" w:eastAsia="Times New Roman" w:hAnsi="Times New Roman" w:cs="Times New Roman"/>
          <w:sz w:val="32"/>
          <w:szCs w:val="32"/>
          <w:lang w:eastAsia="en-US"/>
        </w:rPr>
        <w:br w:type="page"/>
      </w:r>
    </w:p>
    <w:p w:rsidR="00FB6ABD" w:rsidRPr="00BC1C5A" w:rsidRDefault="00FB6ABD" w:rsidP="00FB6AB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C1C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FB6ABD" w:rsidRPr="00BC1C5A" w:rsidRDefault="00FB6ABD" w:rsidP="00FB6AB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B6ABD" w:rsidRPr="00BC1C5A" w:rsidRDefault="00FB6ABD" w:rsidP="00FB6AB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1C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Календарный   учебный график является локальным нормативным документом, регламентирующим общие требования к организации образовательного процесса в 2019-2020 учебном году и размещен в Приложении Учебного плана муниципального бюджетного дошкольного образовательного учреждения «детский сад № 56 «Буратино» города Белово». </w:t>
      </w:r>
    </w:p>
    <w:p w:rsidR="00FB6ABD" w:rsidRPr="00BC1C5A" w:rsidRDefault="00FB6ABD" w:rsidP="00FB6AB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1C5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BC1C5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Календарный учебный график МБДОУ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детский сад № 56 города Белово</w:t>
      </w:r>
      <w:r w:rsidRPr="00BC1C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разработан в соответствии со следующими нормативными документами:</w:t>
      </w:r>
    </w:p>
    <w:p w:rsidR="00FB6ABD" w:rsidRPr="00BC1C5A" w:rsidRDefault="00FB6ABD" w:rsidP="00FB6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1C5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«Об образовании в Российской Федерации» от 29.12.2012 г. (пункт 1 статья 9, статья 12; пункт 4 статья 13; пункт 1,2,4,5,6,8 статьи 14; пункты 1,2,6,7 статьи 15; пункт 3 статьи 18; пункты 2,3 статьи 32; пункты 1,5,7 статьи 51);</w:t>
      </w:r>
    </w:p>
    <w:p w:rsidR="00FB6ABD" w:rsidRPr="00BC1C5A" w:rsidRDefault="00FB6ABD" w:rsidP="00FB6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1C5A"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Санитарно-эпидемиологических требований к устройству, содержанию и организации режима работы в дошкольных организациях Санитарно – эпидемиологические правила и нормативы СанПиН «2.4.1.3049-13»;</w:t>
      </w:r>
    </w:p>
    <w:p w:rsidR="00FB6ABD" w:rsidRPr="00BC1C5A" w:rsidRDefault="00FB6ABD" w:rsidP="00FB6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1C5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Инструктивно – методического письма Министерства образования РФ от 14.03.2000 № 65/23 16 «О гигиенических требованиях к максимальной нагрузке на детей дошкольного возраста в организованных формах обучения»;</w:t>
      </w:r>
    </w:p>
    <w:p w:rsidR="00FB6ABD" w:rsidRPr="00BC1C5A" w:rsidRDefault="00FB6ABD" w:rsidP="00FB6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1C5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 Министерства образования и науки Российской Федерации (Минобрнауки России) от 17 октября 2013 года № 1155 г. Москва «Об утверждении федерального государственного образовательного стандарта дошкольного образования»;</w:t>
      </w:r>
    </w:p>
    <w:p w:rsidR="00FB6ABD" w:rsidRPr="00BC1C5A" w:rsidRDefault="00FB6ABD" w:rsidP="00FB6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1C5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 Приказ Минобрнауки России от 30.08.2013 № 1014;</w:t>
      </w:r>
    </w:p>
    <w:p w:rsidR="00FB6ABD" w:rsidRPr="00BC1C5A" w:rsidRDefault="00FB6ABD" w:rsidP="00FB6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1C5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Примерная основная образовательная пргограмма дошкольного образования. Одобрена решением Федерального учебно – методического объединения по общему образованию (протокол от 20 мая 2015г. № 2/15);</w:t>
      </w:r>
    </w:p>
    <w:p w:rsidR="00FB6ABD" w:rsidRPr="00BC1C5A" w:rsidRDefault="00FB6ABD" w:rsidP="00FB6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1C5A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Письмо Минобрнауки России от 28.02.2014 № 08 – 249 «Комментарии к ФГОС дошкольного образования»;</w:t>
      </w:r>
    </w:p>
    <w:p w:rsidR="00FB6ABD" w:rsidRPr="00BC1C5A" w:rsidRDefault="00FB6ABD" w:rsidP="00FB6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1C5A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Основная образовательная программа Учреждения.</w:t>
      </w:r>
    </w:p>
    <w:p w:rsidR="00FB6ABD" w:rsidRPr="00BC1C5A" w:rsidRDefault="00FB6ABD" w:rsidP="00FB6AB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1C5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BC1C5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FB6ABD" w:rsidRPr="00BC1C5A" w:rsidRDefault="00FB6ABD" w:rsidP="00FB6AB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1C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Календарный учебный график учитывает в полном объеме возрастные психофизические особенности воспитанников и отвечает требованиям охраны их жизни и здоровья. </w:t>
      </w:r>
    </w:p>
    <w:p w:rsidR="00FB6ABD" w:rsidRPr="00BC1C5A" w:rsidRDefault="00FB6ABD" w:rsidP="00FB6AB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1C5A">
        <w:rPr>
          <w:rFonts w:ascii="Times New Roman" w:eastAsiaTheme="minorHAnsi" w:hAnsi="Times New Roman" w:cs="Times New Roman"/>
          <w:sz w:val="28"/>
          <w:szCs w:val="28"/>
          <w:lang w:eastAsia="en-US"/>
        </w:rPr>
        <w:t>Календарный учебный график обсуждается и принимается Педагогическим советом. Все изменения, вносимые Учреждением в Календарный учебный график, утверждаются приказом заведующего Учреждения по согласованию с Учредителем и доводятся до всех участников образовательного процесса.</w:t>
      </w:r>
    </w:p>
    <w:p w:rsidR="00FB6ABD" w:rsidRPr="00BC1C5A" w:rsidRDefault="00FB6ABD" w:rsidP="00FB6AB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1C5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Учреждение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Календарным учебным графиком.</w:t>
      </w:r>
    </w:p>
    <w:p w:rsidR="00FB6ABD" w:rsidRPr="00BC1C5A" w:rsidRDefault="00FB6ABD" w:rsidP="00FB6AB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1C5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Содержание календарного учебного графика включает в себя следующие сведения:</w:t>
      </w:r>
    </w:p>
    <w:p w:rsidR="00FB6ABD" w:rsidRPr="00BC1C5A" w:rsidRDefault="00FB6ABD" w:rsidP="00FB6AB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1C5A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режим работы Учреждения;</w:t>
      </w:r>
    </w:p>
    <w:p w:rsidR="00FB6ABD" w:rsidRPr="00BC1C5A" w:rsidRDefault="00FB6ABD" w:rsidP="00FB6AB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1C5A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продолжительность учебного года; количество недель в учебном году;</w:t>
      </w:r>
    </w:p>
    <w:p w:rsidR="00FB6ABD" w:rsidRPr="00BC1C5A" w:rsidRDefault="00FB6ABD" w:rsidP="00FB6AB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1C5A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продолжительность образовательной деятельности детей;</w:t>
      </w:r>
    </w:p>
    <w:p w:rsidR="00FB6ABD" w:rsidRPr="00BC1C5A" w:rsidRDefault="00FB6ABD" w:rsidP="00FB6AB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1C5A">
        <w:rPr>
          <w:rFonts w:ascii="Times New Roman" w:eastAsiaTheme="minorHAnsi" w:hAnsi="Times New Roman" w:cs="Times New Roman"/>
          <w:sz w:val="28"/>
          <w:szCs w:val="28"/>
          <w:lang w:eastAsia="en-US"/>
        </w:rPr>
        <w:t>- сроки проведения каникул, их начало и окончание;</w:t>
      </w:r>
    </w:p>
    <w:p w:rsidR="00FB6ABD" w:rsidRPr="00BC1C5A" w:rsidRDefault="00FB6ABD" w:rsidP="00FB6AB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1C5A">
        <w:rPr>
          <w:rFonts w:ascii="Times New Roman" w:eastAsiaTheme="minorHAnsi" w:hAnsi="Times New Roman" w:cs="Times New Roman"/>
          <w:sz w:val="28"/>
          <w:szCs w:val="28"/>
          <w:lang w:eastAsia="en-US"/>
        </w:rPr>
        <w:t>- сроки проведения педагогической диагностики достижений детьми планируемых результатов освоения основной образовательной программы дошкольного образования;</w:t>
      </w:r>
    </w:p>
    <w:p w:rsidR="00FB6ABD" w:rsidRPr="00BC1C5A" w:rsidRDefault="00FB6ABD" w:rsidP="00FB6AB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1C5A">
        <w:rPr>
          <w:rFonts w:ascii="Times New Roman" w:eastAsiaTheme="minorHAnsi" w:hAnsi="Times New Roman" w:cs="Times New Roman"/>
          <w:sz w:val="28"/>
          <w:szCs w:val="28"/>
          <w:lang w:eastAsia="en-US"/>
        </w:rPr>
        <w:t>- выходные и праздничные дни;</w:t>
      </w:r>
    </w:p>
    <w:p w:rsidR="00FB6ABD" w:rsidRPr="00BC1C5A" w:rsidRDefault="00FB6ABD" w:rsidP="00FB6AB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1C5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- </w:t>
      </w:r>
      <w:r w:rsidRPr="00BC1C5A">
        <w:rPr>
          <w:rFonts w:ascii="Times New Roman" w:eastAsiaTheme="minorHAnsi" w:hAnsi="Times New Roman" w:cs="Times New Roman"/>
          <w:bCs/>
          <w:sz w:val="28"/>
          <w:szCs w:val="28"/>
        </w:rPr>
        <w:t>перечень проводимых праздников и развлечений в Учреждении.</w:t>
      </w:r>
    </w:p>
    <w:p w:rsidR="00FB6ABD" w:rsidRPr="00BC1C5A" w:rsidRDefault="00FB6ABD" w:rsidP="00FB6AB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1C5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Режим работы Учреждения: 12 часов (с 7.00 – 19.00), рабочая неделя состоит из 5 дней, суббота и воскресенье – выходные дни. Согласно статье 112 Трудового Кодекса Российской Федерации, а также Постановления Правительства РФ от 10.07.2019 г. № 875 «О переносе выходных дней в 2020г.» в годовом календарном учебном графике учтены нерабочие (выходные и праздничные) дни. Продолжительность учебного года составляет 37 недель (1 и 2 полугодия) без учета каникулярного времени.</w:t>
      </w:r>
    </w:p>
    <w:p w:rsidR="00FB6ABD" w:rsidRPr="00BC1C5A" w:rsidRDefault="00FB6ABD" w:rsidP="00FB6AB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1C5A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Организованная образовательная деятельность проводится согласно Учебному плану на 2019 – 2020 учебный год, Циклограммы непосредственно – образовательной деятельности и Режима дня утверждаемых приказом заведующего Учреждением.</w:t>
      </w:r>
    </w:p>
    <w:p w:rsidR="00FB6ABD" w:rsidRPr="00BC1C5A" w:rsidRDefault="00FB6ABD" w:rsidP="00FB6AB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1C5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Праздники, развлечения, мероприятия социальной и спортивной направленности в течение учебного года планируются в соответствиии с Календарем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и календарем праздничных дней в 2019 и 2020 году, Постановления Правительства РФ от 01.10.2018 № 1163 «О переносе выходных дней в 2019году» и Постановления Правительства РФ от 10.07.2019 г. № 875 «О переносе выходных дней в 2020г.».</w:t>
      </w:r>
    </w:p>
    <w:p w:rsidR="00FB6ABD" w:rsidRPr="00BC1C5A" w:rsidRDefault="00FB6ABD" w:rsidP="00FB6AB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1C5A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каникулярного отдыха в Учреждении (середина учебного года, летний период) имеет свою специфику и определяется задачами воспитания, обучения и развития в соответствии с реализуемыми программами.</w:t>
      </w:r>
    </w:p>
    <w:p w:rsidR="00FB6ABD" w:rsidRPr="00BC1C5A" w:rsidRDefault="00FB6ABD" w:rsidP="00FB6AB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1C5A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Воспитательно-образовательная работа в летний оздоровительный период планируется в соответствии с Планом летней оздоровительной работы, тематическим планированием дней, а также с учетом климатических условий региона. Календарный учебный график отражает планирование массовых мероприятий для воспитанников, проводимых в летний период.</w:t>
      </w:r>
    </w:p>
    <w:p w:rsidR="00FB6ABD" w:rsidRPr="00BC1C5A" w:rsidRDefault="00FB6ABD" w:rsidP="00FB6AB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1C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Календарный учебный график обсуждается и принимается Педагогическим советом и утверждается приказом </w:t>
      </w:r>
      <w:r w:rsidRPr="00BC1C5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заведующего Учреждением до начала учебного года. В случае внесения изменений и/или дополнений вопрос об их внесении обсуждается на педагогическом совете. В случае их принятия изменения и/или дополнения вносятся в Календарный учебный график приказом заведующего Учреждением.</w:t>
      </w:r>
    </w:p>
    <w:p w:rsidR="00FB6ABD" w:rsidRPr="00BC1C5A" w:rsidRDefault="00FB6ABD" w:rsidP="00FB6AB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B6ABD" w:rsidRPr="00BC1C5A" w:rsidRDefault="00FB6ABD" w:rsidP="00FB6AB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C1C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КАЛЕНДАРНЫЙ УЧЕБНЫЙ ГРАФИК</w:t>
      </w:r>
    </w:p>
    <w:p w:rsidR="00FB6ABD" w:rsidRPr="00BC1C5A" w:rsidRDefault="00FB6ABD" w:rsidP="00FB6AB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3369"/>
        <w:gridCol w:w="80"/>
        <w:gridCol w:w="964"/>
        <w:gridCol w:w="2087"/>
        <w:gridCol w:w="3247"/>
      </w:tblGrid>
      <w:tr w:rsidR="00FB6ABD" w:rsidRPr="00BC1C5A" w:rsidTr="00DC2B5C">
        <w:tc>
          <w:tcPr>
            <w:tcW w:w="9747" w:type="dxa"/>
            <w:gridSpan w:val="5"/>
            <w:hideMark/>
          </w:tcPr>
          <w:p w:rsidR="00FB6ABD" w:rsidRPr="00BC1C5A" w:rsidRDefault="00FB6ABD" w:rsidP="00DC2B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Режим работы учреждения</w:t>
            </w:r>
          </w:p>
        </w:tc>
      </w:tr>
      <w:tr w:rsidR="00FB6ABD" w:rsidRPr="00BC1C5A" w:rsidTr="00DC2B5C">
        <w:trPr>
          <w:trHeight w:val="270"/>
        </w:trPr>
        <w:tc>
          <w:tcPr>
            <w:tcW w:w="4413" w:type="dxa"/>
            <w:gridSpan w:val="3"/>
            <w:hideMark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 Продолжительность учебной недели</w:t>
            </w:r>
          </w:p>
        </w:tc>
        <w:tc>
          <w:tcPr>
            <w:tcW w:w="5334" w:type="dxa"/>
            <w:gridSpan w:val="2"/>
            <w:hideMark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5 дней (с понедельника по пятницу)</w:t>
            </w:r>
          </w:p>
        </w:tc>
      </w:tr>
      <w:tr w:rsidR="00FB6ABD" w:rsidRPr="00BC1C5A" w:rsidTr="00DC2B5C">
        <w:trPr>
          <w:trHeight w:val="240"/>
        </w:trPr>
        <w:tc>
          <w:tcPr>
            <w:tcW w:w="4413" w:type="dxa"/>
            <w:gridSpan w:val="3"/>
            <w:hideMark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 Время работы возрастных групп</w:t>
            </w:r>
          </w:p>
        </w:tc>
        <w:tc>
          <w:tcPr>
            <w:tcW w:w="5334" w:type="dxa"/>
            <w:gridSpan w:val="2"/>
            <w:hideMark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12 часов в день (с 7.00 до 19.00 часов)</w:t>
            </w:r>
          </w:p>
        </w:tc>
      </w:tr>
      <w:tr w:rsidR="00FB6ABD" w:rsidRPr="00BC1C5A" w:rsidTr="00DC2B5C">
        <w:trPr>
          <w:trHeight w:val="240"/>
        </w:trPr>
        <w:tc>
          <w:tcPr>
            <w:tcW w:w="4413" w:type="dxa"/>
            <w:gridSpan w:val="3"/>
            <w:hideMark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 Нерабочие дни</w:t>
            </w:r>
          </w:p>
        </w:tc>
        <w:tc>
          <w:tcPr>
            <w:tcW w:w="5334" w:type="dxa"/>
            <w:gridSpan w:val="2"/>
            <w:hideMark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и праздничные дни</w:t>
            </w:r>
          </w:p>
        </w:tc>
      </w:tr>
      <w:tr w:rsidR="00FB6ABD" w:rsidRPr="00BC1C5A" w:rsidTr="00DC2B5C">
        <w:tc>
          <w:tcPr>
            <w:tcW w:w="9747" w:type="dxa"/>
            <w:gridSpan w:val="5"/>
            <w:hideMark/>
          </w:tcPr>
          <w:p w:rsidR="00FB6ABD" w:rsidRPr="00BC1C5A" w:rsidRDefault="00FB6ABD" w:rsidP="00DC2B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Выходные и праздничные дни</w:t>
            </w:r>
          </w:p>
        </w:tc>
      </w:tr>
      <w:tr w:rsidR="00FB6ABD" w:rsidRPr="00BC1C5A" w:rsidTr="00DC2B5C">
        <w:tc>
          <w:tcPr>
            <w:tcW w:w="3369" w:type="dxa"/>
            <w:hideMark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 День народного единства</w:t>
            </w:r>
          </w:p>
        </w:tc>
        <w:tc>
          <w:tcPr>
            <w:tcW w:w="3131" w:type="dxa"/>
            <w:gridSpan w:val="3"/>
            <w:hideMark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 2 – 4 ноября 2019 г.</w:t>
            </w:r>
          </w:p>
        </w:tc>
        <w:tc>
          <w:tcPr>
            <w:tcW w:w="3247" w:type="dxa"/>
            <w:hideMark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 3 дня</w:t>
            </w:r>
          </w:p>
        </w:tc>
      </w:tr>
      <w:tr w:rsidR="00FB6ABD" w:rsidRPr="00BC1C5A" w:rsidTr="00DC2B5C">
        <w:trPr>
          <w:trHeight w:val="315"/>
        </w:trPr>
        <w:tc>
          <w:tcPr>
            <w:tcW w:w="3369" w:type="dxa"/>
            <w:hideMark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 Новогодние праздники</w:t>
            </w:r>
          </w:p>
        </w:tc>
        <w:tc>
          <w:tcPr>
            <w:tcW w:w="3131" w:type="dxa"/>
            <w:gridSpan w:val="3"/>
            <w:hideMark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 1 – 8 января 2020 г. </w:t>
            </w:r>
          </w:p>
        </w:tc>
        <w:tc>
          <w:tcPr>
            <w:tcW w:w="3247" w:type="dxa"/>
            <w:hideMark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 8 дней</w:t>
            </w:r>
          </w:p>
        </w:tc>
      </w:tr>
      <w:tr w:rsidR="00FB6ABD" w:rsidRPr="00BC1C5A" w:rsidTr="00DC2B5C">
        <w:trPr>
          <w:trHeight w:val="315"/>
        </w:trPr>
        <w:tc>
          <w:tcPr>
            <w:tcW w:w="3369" w:type="dxa"/>
            <w:hideMark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 День защитника Отечества</w:t>
            </w:r>
          </w:p>
        </w:tc>
        <w:tc>
          <w:tcPr>
            <w:tcW w:w="3131" w:type="dxa"/>
            <w:gridSpan w:val="3"/>
            <w:hideMark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22 – 24 февраля 2020 г.</w:t>
            </w:r>
          </w:p>
        </w:tc>
        <w:tc>
          <w:tcPr>
            <w:tcW w:w="3247" w:type="dxa"/>
            <w:hideMark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 3 дня</w:t>
            </w:r>
          </w:p>
        </w:tc>
      </w:tr>
      <w:tr w:rsidR="00FB6ABD" w:rsidRPr="00BC1C5A" w:rsidTr="00DC2B5C">
        <w:tc>
          <w:tcPr>
            <w:tcW w:w="3369" w:type="dxa"/>
            <w:hideMark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 Международный женский день</w:t>
            </w:r>
          </w:p>
        </w:tc>
        <w:tc>
          <w:tcPr>
            <w:tcW w:w="3131" w:type="dxa"/>
            <w:gridSpan w:val="3"/>
            <w:hideMark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  07 – 09 марта 2020 г.</w:t>
            </w:r>
          </w:p>
        </w:tc>
        <w:tc>
          <w:tcPr>
            <w:tcW w:w="3247" w:type="dxa"/>
            <w:hideMark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 3 дня</w:t>
            </w:r>
          </w:p>
        </w:tc>
      </w:tr>
      <w:tr w:rsidR="00FB6ABD" w:rsidRPr="00BC1C5A" w:rsidTr="00DC2B5C">
        <w:tc>
          <w:tcPr>
            <w:tcW w:w="3369" w:type="dxa"/>
            <w:hideMark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 Праздник Весны и Труда</w:t>
            </w:r>
          </w:p>
        </w:tc>
        <w:tc>
          <w:tcPr>
            <w:tcW w:w="3131" w:type="dxa"/>
            <w:gridSpan w:val="3"/>
            <w:hideMark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 1 – 4 мая 2020г.</w:t>
            </w:r>
          </w:p>
        </w:tc>
        <w:tc>
          <w:tcPr>
            <w:tcW w:w="3247" w:type="dxa"/>
            <w:hideMark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 4 дня</w:t>
            </w:r>
          </w:p>
        </w:tc>
      </w:tr>
      <w:tr w:rsidR="00FB6ABD" w:rsidRPr="00BC1C5A" w:rsidTr="00DC2B5C">
        <w:trPr>
          <w:trHeight w:val="247"/>
        </w:trPr>
        <w:tc>
          <w:tcPr>
            <w:tcW w:w="3369" w:type="dxa"/>
            <w:hideMark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 День Победы</w:t>
            </w:r>
          </w:p>
        </w:tc>
        <w:tc>
          <w:tcPr>
            <w:tcW w:w="3131" w:type="dxa"/>
            <w:gridSpan w:val="3"/>
            <w:hideMark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 9-12 мая 2020 г.</w:t>
            </w:r>
          </w:p>
        </w:tc>
        <w:tc>
          <w:tcPr>
            <w:tcW w:w="3247" w:type="dxa"/>
            <w:hideMark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 4 день</w:t>
            </w:r>
          </w:p>
        </w:tc>
      </w:tr>
      <w:tr w:rsidR="00FB6ABD" w:rsidRPr="00BC1C5A" w:rsidTr="00DC2B5C">
        <w:tc>
          <w:tcPr>
            <w:tcW w:w="3369" w:type="dxa"/>
            <w:hideMark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 День России</w:t>
            </w:r>
          </w:p>
        </w:tc>
        <w:tc>
          <w:tcPr>
            <w:tcW w:w="3131" w:type="dxa"/>
            <w:gridSpan w:val="3"/>
            <w:hideMark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  12 -14 июня 2020.</w:t>
            </w:r>
          </w:p>
        </w:tc>
        <w:tc>
          <w:tcPr>
            <w:tcW w:w="3247" w:type="dxa"/>
            <w:hideMark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 3 дня</w:t>
            </w:r>
          </w:p>
        </w:tc>
      </w:tr>
      <w:tr w:rsidR="00FB6ABD" w:rsidRPr="00BC1C5A" w:rsidTr="00DC2B5C">
        <w:trPr>
          <w:trHeight w:val="375"/>
        </w:trPr>
        <w:tc>
          <w:tcPr>
            <w:tcW w:w="9747" w:type="dxa"/>
            <w:gridSpan w:val="5"/>
            <w:hideMark/>
          </w:tcPr>
          <w:p w:rsidR="00FB6ABD" w:rsidRPr="00BC1C5A" w:rsidRDefault="00FB6ABD" w:rsidP="00DC2B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C1C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Продолжительность учебного года</w:t>
            </w:r>
          </w:p>
        </w:tc>
      </w:tr>
      <w:tr w:rsidR="00FB6ABD" w:rsidRPr="00BC1C5A" w:rsidTr="00DC2B5C">
        <w:trPr>
          <w:trHeight w:val="345"/>
        </w:trPr>
        <w:tc>
          <w:tcPr>
            <w:tcW w:w="3449" w:type="dxa"/>
            <w:gridSpan w:val="2"/>
            <w:hideMark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 Учебный год</w:t>
            </w:r>
          </w:p>
        </w:tc>
        <w:tc>
          <w:tcPr>
            <w:tcW w:w="3051" w:type="dxa"/>
            <w:gridSpan w:val="2"/>
            <w:hideMark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с 01.09.2019 г. по 31.05.2020 г.</w:t>
            </w:r>
          </w:p>
        </w:tc>
        <w:tc>
          <w:tcPr>
            <w:tcW w:w="3247" w:type="dxa"/>
            <w:hideMark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37 недель</w:t>
            </w:r>
          </w:p>
        </w:tc>
      </w:tr>
      <w:tr w:rsidR="00FB6ABD" w:rsidRPr="00BC1C5A" w:rsidTr="00DC2B5C">
        <w:trPr>
          <w:trHeight w:val="270"/>
        </w:trPr>
        <w:tc>
          <w:tcPr>
            <w:tcW w:w="3449" w:type="dxa"/>
            <w:gridSpan w:val="2"/>
            <w:hideMark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 I полугодие</w:t>
            </w:r>
          </w:p>
        </w:tc>
        <w:tc>
          <w:tcPr>
            <w:tcW w:w="3051" w:type="dxa"/>
            <w:gridSpan w:val="2"/>
            <w:hideMark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с 01.09.2019 г. по 31.12.2019 г.</w:t>
            </w:r>
          </w:p>
        </w:tc>
        <w:tc>
          <w:tcPr>
            <w:tcW w:w="3247" w:type="dxa"/>
            <w:hideMark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17 недель</w:t>
            </w:r>
          </w:p>
        </w:tc>
      </w:tr>
      <w:tr w:rsidR="00FB6ABD" w:rsidRPr="00BC1C5A" w:rsidTr="00DC2B5C">
        <w:trPr>
          <w:trHeight w:val="375"/>
        </w:trPr>
        <w:tc>
          <w:tcPr>
            <w:tcW w:w="3449" w:type="dxa"/>
            <w:gridSpan w:val="2"/>
            <w:hideMark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 II полугодие</w:t>
            </w:r>
          </w:p>
        </w:tc>
        <w:tc>
          <w:tcPr>
            <w:tcW w:w="3051" w:type="dxa"/>
            <w:gridSpan w:val="2"/>
            <w:hideMark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с 09.01.2020г. по 31.05.2020 г.</w:t>
            </w:r>
          </w:p>
        </w:tc>
        <w:tc>
          <w:tcPr>
            <w:tcW w:w="3247" w:type="dxa"/>
            <w:hideMark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20 недель</w:t>
            </w:r>
          </w:p>
        </w:tc>
      </w:tr>
      <w:tr w:rsidR="00FB6ABD" w:rsidRPr="00BC1C5A" w:rsidTr="00DC2B5C">
        <w:trPr>
          <w:trHeight w:val="285"/>
        </w:trPr>
        <w:tc>
          <w:tcPr>
            <w:tcW w:w="9747" w:type="dxa"/>
            <w:gridSpan w:val="5"/>
            <w:hideMark/>
          </w:tcPr>
          <w:p w:rsidR="00FB6ABD" w:rsidRPr="00BC1C5A" w:rsidRDefault="00FB6ABD" w:rsidP="00DC2B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Продолжительность образовательной деятельности детей</w:t>
            </w:r>
          </w:p>
        </w:tc>
      </w:tr>
      <w:tr w:rsidR="00FB6ABD" w:rsidRPr="00BC1C5A" w:rsidTr="00DC2B5C">
        <w:tc>
          <w:tcPr>
            <w:tcW w:w="3369" w:type="dxa"/>
            <w:vMerge w:val="restart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Недельная образовательная нагрузка основных видов НОД/  Объем недельной образовательной нагрузки НОД в минутах</w:t>
            </w:r>
          </w:p>
        </w:tc>
        <w:tc>
          <w:tcPr>
            <w:tcW w:w="3131" w:type="dxa"/>
            <w:gridSpan w:val="3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1 группа раннего возраста</w:t>
            </w:r>
          </w:p>
        </w:tc>
        <w:tc>
          <w:tcPr>
            <w:tcW w:w="3247" w:type="dxa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10/90</w:t>
            </w:r>
          </w:p>
        </w:tc>
      </w:tr>
      <w:tr w:rsidR="00FB6ABD" w:rsidRPr="00BC1C5A" w:rsidTr="00DC2B5C">
        <w:tc>
          <w:tcPr>
            <w:tcW w:w="3369" w:type="dxa"/>
            <w:vMerge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  <w:gridSpan w:val="3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2 группа раннего возраста</w:t>
            </w:r>
          </w:p>
        </w:tc>
        <w:tc>
          <w:tcPr>
            <w:tcW w:w="3247" w:type="dxa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10/90</w:t>
            </w:r>
          </w:p>
        </w:tc>
      </w:tr>
      <w:tr w:rsidR="00FB6ABD" w:rsidRPr="00BC1C5A" w:rsidTr="00DC2B5C">
        <w:tc>
          <w:tcPr>
            <w:tcW w:w="3369" w:type="dxa"/>
            <w:vMerge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  <w:gridSpan w:val="3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3247" w:type="dxa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10/145</w:t>
            </w:r>
          </w:p>
        </w:tc>
      </w:tr>
      <w:tr w:rsidR="00FB6ABD" w:rsidRPr="00BC1C5A" w:rsidTr="00DC2B5C">
        <w:tc>
          <w:tcPr>
            <w:tcW w:w="3369" w:type="dxa"/>
            <w:vMerge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  <w:gridSpan w:val="3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247" w:type="dxa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10/240</w:t>
            </w:r>
          </w:p>
        </w:tc>
      </w:tr>
      <w:tr w:rsidR="00FB6ABD" w:rsidRPr="00BC1C5A" w:rsidTr="00DC2B5C">
        <w:tc>
          <w:tcPr>
            <w:tcW w:w="3369" w:type="dxa"/>
            <w:vMerge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  <w:gridSpan w:val="3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247" w:type="dxa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10/375</w:t>
            </w:r>
          </w:p>
        </w:tc>
      </w:tr>
      <w:tr w:rsidR="00FB6ABD" w:rsidRPr="00BC1C5A" w:rsidTr="00DC2B5C">
        <w:tc>
          <w:tcPr>
            <w:tcW w:w="3369" w:type="dxa"/>
            <w:vMerge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  <w:gridSpan w:val="3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3247" w:type="dxa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15/510</w:t>
            </w:r>
          </w:p>
        </w:tc>
      </w:tr>
      <w:tr w:rsidR="00FB6ABD" w:rsidRPr="00BC1C5A" w:rsidTr="00DC2B5C">
        <w:trPr>
          <w:trHeight w:val="225"/>
        </w:trPr>
        <w:tc>
          <w:tcPr>
            <w:tcW w:w="9747" w:type="dxa"/>
            <w:gridSpan w:val="5"/>
            <w:hideMark/>
          </w:tcPr>
          <w:p w:rsidR="00FB6ABD" w:rsidRPr="00BC1C5A" w:rsidRDefault="00FB6ABD" w:rsidP="00DC2B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проведения педагогической диагностики</w:t>
            </w:r>
          </w:p>
        </w:tc>
      </w:tr>
      <w:tr w:rsidR="00FB6ABD" w:rsidRPr="00BC1C5A" w:rsidTr="00DC2B5C">
        <w:trPr>
          <w:trHeight w:val="330"/>
        </w:trPr>
        <w:tc>
          <w:tcPr>
            <w:tcW w:w="3449" w:type="dxa"/>
            <w:gridSpan w:val="2"/>
            <w:hideMark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Входящий мониторинг</w:t>
            </w:r>
          </w:p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gridSpan w:val="2"/>
            <w:hideMark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с 02.09.2019 по 13.09.2019</w:t>
            </w:r>
          </w:p>
        </w:tc>
        <w:tc>
          <w:tcPr>
            <w:tcW w:w="3247" w:type="dxa"/>
            <w:hideMark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10 рабочих дней</w:t>
            </w:r>
          </w:p>
        </w:tc>
      </w:tr>
      <w:tr w:rsidR="00FB6ABD" w:rsidRPr="00BC1C5A" w:rsidTr="00DC2B5C">
        <w:trPr>
          <w:trHeight w:val="299"/>
        </w:trPr>
        <w:tc>
          <w:tcPr>
            <w:tcW w:w="3449" w:type="dxa"/>
            <w:gridSpan w:val="2"/>
            <w:hideMark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Итоговый мониторинг</w:t>
            </w:r>
          </w:p>
        </w:tc>
        <w:tc>
          <w:tcPr>
            <w:tcW w:w="3051" w:type="dxa"/>
            <w:gridSpan w:val="2"/>
            <w:hideMark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с 18.05.2020  по 29.05.2020</w:t>
            </w:r>
          </w:p>
        </w:tc>
        <w:tc>
          <w:tcPr>
            <w:tcW w:w="3247" w:type="dxa"/>
            <w:hideMark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10 рабочих дней</w:t>
            </w:r>
          </w:p>
        </w:tc>
      </w:tr>
      <w:tr w:rsidR="00FB6ABD" w:rsidRPr="00BC1C5A" w:rsidTr="00DC2B5C">
        <w:trPr>
          <w:trHeight w:val="360"/>
        </w:trPr>
        <w:tc>
          <w:tcPr>
            <w:tcW w:w="9747" w:type="dxa"/>
            <w:gridSpan w:val="5"/>
            <w:hideMark/>
          </w:tcPr>
          <w:p w:rsidR="00FB6ABD" w:rsidRPr="00BC1C5A" w:rsidRDefault="00FB6ABD" w:rsidP="00DC2B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Каникулы</w:t>
            </w:r>
          </w:p>
        </w:tc>
      </w:tr>
      <w:tr w:rsidR="00FB6ABD" w:rsidRPr="00BC1C5A" w:rsidTr="00DC2B5C">
        <w:trPr>
          <w:trHeight w:val="225"/>
        </w:trPr>
        <w:tc>
          <w:tcPr>
            <w:tcW w:w="3449" w:type="dxa"/>
            <w:gridSpan w:val="2"/>
            <w:hideMark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3051" w:type="dxa"/>
            <w:gridSpan w:val="2"/>
            <w:hideMark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01.01.2020 г. – 08.01.2020 г.</w:t>
            </w:r>
          </w:p>
        </w:tc>
        <w:tc>
          <w:tcPr>
            <w:tcW w:w="3247" w:type="dxa"/>
            <w:hideMark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8 дней</w:t>
            </w:r>
          </w:p>
        </w:tc>
      </w:tr>
      <w:tr w:rsidR="00FB6ABD" w:rsidRPr="00BC1C5A" w:rsidTr="00DC2B5C">
        <w:trPr>
          <w:trHeight w:val="225"/>
        </w:trPr>
        <w:tc>
          <w:tcPr>
            <w:tcW w:w="3449" w:type="dxa"/>
            <w:gridSpan w:val="2"/>
            <w:hideMark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 Летние каникулы</w:t>
            </w:r>
          </w:p>
        </w:tc>
        <w:tc>
          <w:tcPr>
            <w:tcW w:w="3051" w:type="dxa"/>
            <w:gridSpan w:val="2"/>
            <w:hideMark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01.06.2020 г. – 31.08.2020 г.</w:t>
            </w:r>
          </w:p>
        </w:tc>
        <w:tc>
          <w:tcPr>
            <w:tcW w:w="3247" w:type="dxa"/>
            <w:hideMark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13 недель</w:t>
            </w:r>
          </w:p>
        </w:tc>
      </w:tr>
      <w:tr w:rsidR="00FB6ABD" w:rsidRPr="00BC1C5A" w:rsidTr="00DC2B5C">
        <w:tc>
          <w:tcPr>
            <w:tcW w:w="9747" w:type="dxa"/>
            <w:gridSpan w:val="5"/>
          </w:tcPr>
          <w:p w:rsidR="00FB6ABD" w:rsidRPr="00BC1C5A" w:rsidRDefault="00FB6ABD" w:rsidP="00DC2B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Перечень праздников</w:t>
            </w:r>
          </w:p>
        </w:tc>
      </w:tr>
      <w:tr w:rsidR="00FB6ABD" w:rsidRPr="00BC1C5A" w:rsidTr="00DC2B5C">
        <w:tc>
          <w:tcPr>
            <w:tcW w:w="3369" w:type="dxa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</w:p>
        </w:tc>
        <w:tc>
          <w:tcPr>
            <w:tcW w:w="3131" w:type="dxa"/>
            <w:gridSpan w:val="3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47" w:type="dxa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FB6ABD" w:rsidRPr="00BC1C5A" w:rsidTr="00DC2B5C">
        <w:trPr>
          <w:trHeight w:val="315"/>
        </w:trPr>
        <w:tc>
          <w:tcPr>
            <w:tcW w:w="3369" w:type="dxa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3131" w:type="dxa"/>
            <w:gridSpan w:val="3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47" w:type="dxa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Дошкольные группы</w:t>
            </w:r>
          </w:p>
        </w:tc>
      </w:tr>
      <w:tr w:rsidR="00FB6ABD" w:rsidRPr="00BC1C5A" w:rsidTr="00DC2B5C">
        <w:trPr>
          <w:trHeight w:val="315"/>
        </w:trPr>
        <w:tc>
          <w:tcPr>
            <w:tcW w:w="3369" w:type="dxa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  <w:tc>
          <w:tcPr>
            <w:tcW w:w="3131" w:type="dxa"/>
            <w:gridSpan w:val="3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47" w:type="dxa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FB6ABD" w:rsidRPr="00BC1C5A" w:rsidTr="00DC2B5C">
        <w:tc>
          <w:tcPr>
            <w:tcW w:w="3369" w:type="dxa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131" w:type="dxa"/>
            <w:gridSpan w:val="3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47" w:type="dxa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Дошкольные группы</w:t>
            </w:r>
          </w:p>
        </w:tc>
      </w:tr>
      <w:tr w:rsidR="00FB6ABD" w:rsidRPr="00BC1C5A" w:rsidTr="00DC2B5C">
        <w:tc>
          <w:tcPr>
            <w:tcW w:w="3369" w:type="dxa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женский день</w:t>
            </w:r>
          </w:p>
        </w:tc>
        <w:tc>
          <w:tcPr>
            <w:tcW w:w="3131" w:type="dxa"/>
            <w:gridSpan w:val="3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47" w:type="dxa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Дошкольные группы</w:t>
            </w:r>
          </w:p>
        </w:tc>
      </w:tr>
      <w:tr w:rsidR="00FB6ABD" w:rsidRPr="00BC1C5A" w:rsidTr="00DC2B5C">
        <w:trPr>
          <w:trHeight w:val="247"/>
        </w:trPr>
        <w:tc>
          <w:tcPr>
            <w:tcW w:w="3369" w:type="dxa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3131" w:type="dxa"/>
            <w:gridSpan w:val="3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47" w:type="dxa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Средний и старший дошкольный возраст</w:t>
            </w:r>
          </w:p>
        </w:tc>
      </w:tr>
      <w:tr w:rsidR="00FB6ABD" w:rsidRPr="00BC1C5A" w:rsidTr="00DC2B5C">
        <w:tc>
          <w:tcPr>
            <w:tcW w:w="3369" w:type="dxa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Выпускной</w:t>
            </w:r>
          </w:p>
        </w:tc>
        <w:tc>
          <w:tcPr>
            <w:tcW w:w="3131" w:type="dxa"/>
            <w:gridSpan w:val="3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47" w:type="dxa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FB6ABD" w:rsidRPr="00BC1C5A" w:rsidTr="00DC2B5C">
        <w:tc>
          <w:tcPr>
            <w:tcW w:w="9747" w:type="dxa"/>
            <w:gridSpan w:val="5"/>
          </w:tcPr>
          <w:p w:rsidR="00FB6ABD" w:rsidRPr="00BC1C5A" w:rsidRDefault="00FB6ABD" w:rsidP="00DC2B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Перечень развлечений</w:t>
            </w:r>
          </w:p>
        </w:tc>
      </w:tr>
      <w:tr w:rsidR="00FB6ABD" w:rsidRPr="00BC1C5A" w:rsidTr="00DC2B5C">
        <w:tc>
          <w:tcPr>
            <w:tcW w:w="3369" w:type="dxa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3131" w:type="dxa"/>
            <w:gridSpan w:val="3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247" w:type="dxa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Средний и старший дошкольный возраст</w:t>
            </w:r>
          </w:p>
        </w:tc>
      </w:tr>
      <w:tr w:rsidR="00FB6ABD" w:rsidRPr="00BC1C5A" w:rsidTr="00DC2B5C">
        <w:tc>
          <w:tcPr>
            <w:tcW w:w="3369" w:type="dxa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День Смеха</w:t>
            </w:r>
          </w:p>
        </w:tc>
        <w:tc>
          <w:tcPr>
            <w:tcW w:w="3131" w:type="dxa"/>
            <w:gridSpan w:val="3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3247" w:type="dxa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Средний и старший дошкольный возраст</w:t>
            </w:r>
          </w:p>
        </w:tc>
      </w:tr>
      <w:tr w:rsidR="00FB6ABD" w:rsidRPr="00BC1C5A" w:rsidTr="00DC2B5C">
        <w:tc>
          <w:tcPr>
            <w:tcW w:w="3369" w:type="dxa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3131" w:type="dxa"/>
            <w:gridSpan w:val="3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247" w:type="dxa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Дошкольные группы</w:t>
            </w:r>
          </w:p>
        </w:tc>
      </w:tr>
      <w:tr w:rsidR="00FB6ABD" w:rsidRPr="00BC1C5A" w:rsidTr="00DC2B5C">
        <w:tc>
          <w:tcPr>
            <w:tcW w:w="3369" w:type="dxa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3131" w:type="dxa"/>
            <w:gridSpan w:val="3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8 июня</w:t>
            </w:r>
          </w:p>
        </w:tc>
        <w:tc>
          <w:tcPr>
            <w:tcW w:w="3247" w:type="dxa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Дошкольные группы</w:t>
            </w:r>
          </w:p>
        </w:tc>
      </w:tr>
      <w:tr w:rsidR="00FB6ABD" w:rsidRPr="00BC1C5A" w:rsidTr="00DC2B5C">
        <w:tc>
          <w:tcPr>
            <w:tcW w:w="3369" w:type="dxa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3131" w:type="dxa"/>
            <w:gridSpan w:val="3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6 июля</w:t>
            </w:r>
          </w:p>
        </w:tc>
        <w:tc>
          <w:tcPr>
            <w:tcW w:w="3247" w:type="dxa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Средний и старший дошкольный возраст</w:t>
            </w:r>
          </w:p>
        </w:tc>
      </w:tr>
      <w:tr w:rsidR="00FB6ABD" w:rsidRPr="00BC1C5A" w:rsidTr="00DC2B5C">
        <w:tc>
          <w:tcPr>
            <w:tcW w:w="3369" w:type="dxa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3131" w:type="dxa"/>
            <w:gridSpan w:val="3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</w:tc>
        <w:tc>
          <w:tcPr>
            <w:tcW w:w="3247" w:type="dxa"/>
          </w:tcPr>
          <w:p w:rsidR="00FB6ABD" w:rsidRPr="00BC1C5A" w:rsidRDefault="00FB6ABD" w:rsidP="00DC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5A">
              <w:rPr>
                <w:rFonts w:ascii="Times New Roman" w:hAnsi="Times New Roman" w:cs="Times New Roman"/>
                <w:sz w:val="28"/>
                <w:szCs w:val="28"/>
              </w:rPr>
              <w:t>Средний и старший дошкольный возраст</w:t>
            </w:r>
          </w:p>
        </w:tc>
      </w:tr>
    </w:tbl>
    <w:p w:rsidR="00FB6ABD" w:rsidRDefault="00FB6ABD" w:rsidP="00FB6ABD">
      <w:pPr>
        <w:rPr>
          <w:rFonts w:ascii="Times New Roman" w:hAnsi="Times New Roman" w:cs="Times New Roman"/>
          <w:sz w:val="24"/>
          <w:szCs w:val="24"/>
        </w:rPr>
      </w:pPr>
    </w:p>
    <w:p w:rsidR="007E4065" w:rsidRDefault="007E4065"/>
    <w:sectPr w:rsidR="007E4065" w:rsidSect="00C2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00C3"/>
    <w:multiLevelType w:val="hybridMultilevel"/>
    <w:tmpl w:val="AFF2730E"/>
    <w:lvl w:ilvl="0" w:tplc="E0E8A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6B"/>
    <w:rsid w:val="00443420"/>
    <w:rsid w:val="007E4065"/>
    <w:rsid w:val="00F4196B"/>
    <w:rsid w:val="00FB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0F5A6-B40B-4F74-A28B-115D3017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B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1138</Words>
  <Characters>6491</Characters>
  <Application>Microsoft Office Word</Application>
  <DocSecurity>0</DocSecurity>
  <Lines>54</Lines>
  <Paragraphs>15</Paragraphs>
  <ScaleCrop>false</ScaleCrop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2020-03-03T02:57:00Z</dcterms:created>
  <dcterms:modified xsi:type="dcterms:W3CDTF">2020-03-03T02:57:00Z</dcterms:modified>
</cp:coreProperties>
</file>