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3319DC" w:rsidRPr="00075C61" w:rsidRDefault="003319DC" w:rsidP="003319DC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319DC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319DC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3319DC" w:rsidRPr="00075C61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социального направления</w:t>
      </w:r>
    </w:p>
    <w:p w:rsidR="00AF16B3" w:rsidRPr="003F34A5" w:rsidRDefault="003319DC" w:rsidP="00AF16B3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 </w:t>
      </w:r>
      <w:r w:rsidR="00AF16B3" w:rsidRPr="003F34A5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="00AF16B3">
        <w:rPr>
          <w:rFonts w:eastAsia="Times New Roman"/>
          <w:b/>
          <w:bCs/>
          <w:sz w:val="28"/>
          <w:szCs w:val="28"/>
        </w:rPr>
        <w:t>Живая природа</w:t>
      </w:r>
      <w:bookmarkEnd w:id="0"/>
      <w:r w:rsidR="00AF16B3" w:rsidRPr="003F34A5">
        <w:rPr>
          <w:rFonts w:eastAsia="Times New Roman"/>
          <w:b/>
          <w:bCs/>
          <w:sz w:val="28"/>
          <w:szCs w:val="28"/>
        </w:rPr>
        <w:t>»</w:t>
      </w:r>
    </w:p>
    <w:p w:rsidR="00AF16B3" w:rsidRPr="003F34A5" w:rsidRDefault="00AF16B3" w:rsidP="00AF16B3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AF16B3" w:rsidRPr="003F34A5" w:rsidRDefault="00AF16B3" w:rsidP="00AF16B3">
      <w:pPr>
        <w:spacing w:line="234" w:lineRule="auto"/>
        <w:ind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Pr="00D6552A">
        <w:rPr>
          <w:rFonts w:eastAsia="Times New Roman"/>
          <w:bCs/>
          <w:sz w:val="28"/>
          <w:szCs w:val="28"/>
        </w:rPr>
        <w:t>социальному</w:t>
      </w:r>
      <w:r w:rsidRPr="003F34A5">
        <w:rPr>
          <w:rFonts w:eastAsia="Times New Roman"/>
          <w:sz w:val="28"/>
          <w:szCs w:val="28"/>
        </w:rPr>
        <w:t xml:space="preserve"> направлению «</w:t>
      </w:r>
      <w:r>
        <w:rPr>
          <w:rFonts w:eastAsia="Times New Roman"/>
          <w:sz w:val="28"/>
          <w:szCs w:val="28"/>
        </w:rPr>
        <w:t>Живая природа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AF16B3" w:rsidRPr="003F34A5" w:rsidRDefault="00AF16B3" w:rsidP="00AF16B3">
      <w:pPr>
        <w:spacing w:line="14" w:lineRule="exact"/>
        <w:rPr>
          <w:sz w:val="28"/>
          <w:szCs w:val="28"/>
        </w:rPr>
      </w:pPr>
    </w:p>
    <w:p w:rsidR="00AF16B3" w:rsidRPr="003F34A5" w:rsidRDefault="00AF16B3" w:rsidP="00AF16B3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AF16B3" w:rsidRPr="003F34A5" w:rsidRDefault="00AF16B3" w:rsidP="00AF16B3">
      <w:pPr>
        <w:spacing w:line="14" w:lineRule="exact"/>
        <w:rPr>
          <w:rFonts w:eastAsia="Times New Roman"/>
          <w:sz w:val="28"/>
          <w:szCs w:val="28"/>
        </w:rPr>
      </w:pPr>
    </w:p>
    <w:p w:rsidR="000F1818" w:rsidRPr="000F1818" w:rsidRDefault="00AF16B3" w:rsidP="000F1818">
      <w:pPr>
        <w:numPr>
          <w:ilvl w:val="0"/>
          <w:numId w:val="9"/>
        </w:numPr>
        <w:tabs>
          <w:tab w:val="left" w:pos="399"/>
        </w:tabs>
        <w:spacing w:line="236" w:lineRule="auto"/>
        <w:ind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0F1818" w:rsidRDefault="00AF16B3" w:rsidP="000F181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>
        <w:rPr>
          <w:sz w:val="28"/>
          <w:szCs w:val="28"/>
        </w:rPr>
        <w:t>Живая природа»:</w:t>
      </w:r>
    </w:p>
    <w:p w:rsidR="000F1818" w:rsidRPr="000F1818" w:rsidRDefault="000F1818" w:rsidP="000F1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818">
        <w:rPr>
          <w:color w:val="000000"/>
          <w:sz w:val="28"/>
          <w:szCs w:val="28"/>
        </w:rPr>
        <w:t>формирование устойчивого познавательного интереса к познанию неизвестного в окружающем мире, навыков осуществления подготовки к самостоятельному изучению научно-популярной литературы, развитие экологически сообразного поведения у младших школьников.</w:t>
      </w:r>
    </w:p>
    <w:p w:rsidR="000F1818" w:rsidRPr="000F1818" w:rsidRDefault="000F1818" w:rsidP="000F1818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1818">
        <w:rPr>
          <w:bCs/>
          <w:color w:val="000000"/>
          <w:sz w:val="28"/>
          <w:szCs w:val="28"/>
        </w:rPr>
        <w:t>Задачи программы:</w:t>
      </w:r>
    </w:p>
    <w:p w:rsidR="000F1818" w:rsidRPr="000F1818" w:rsidRDefault="000F1818" w:rsidP="000F181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818">
        <w:rPr>
          <w:color w:val="000000"/>
          <w:sz w:val="28"/>
          <w:szCs w:val="28"/>
        </w:rPr>
        <w:t>1. Формировать представления об образе Земли как уникальном природном доме человечества; интерес к познанию окружающего мира;</w:t>
      </w:r>
    </w:p>
    <w:p w:rsidR="000F1818" w:rsidRPr="000F1818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 w:rsidRPr="000F1818">
        <w:rPr>
          <w:color w:val="000000"/>
          <w:sz w:val="28"/>
          <w:szCs w:val="28"/>
        </w:rPr>
        <w:t>2.Формировать 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0F1818" w:rsidRPr="000F1818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1818">
        <w:rPr>
          <w:color w:val="000000"/>
          <w:sz w:val="28"/>
          <w:szCs w:val="28"/>
        </w:rPr>
        <w:t>. Обучать учащихся работать с детской научно-художественной, справочной, энциклопедической литературой.</w:t>
      </w:r>
    </w:p>
    <w:p w:rsidR="000F1818" w:rsidRPr="000F1818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F1818">
        <w:rPr>
          <w:color w:val="000000"/>
          <w:sz w:val="28"/>
          <w:szCs w:val="28"/>
        </w:rPr>
        <w:t>. Развивать воображение и эмоциональную сферу учащихся, альтернативное мышление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природы.</w:t>
      </w:r>
    </w:p>
    <w:p w:rsidR="0042519B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F1818">
        <w:rPr>
          <w:color w:val="000000"/>
          <w:sz w:val="28"/>
          <w:szCs w:val="28"/>
        </w:rPr>
        <w:t>. Развивать потребности в необходимости и возможности ведения здорового образа жизни, стремления к активной практической деятельности по охране окружающей среды.</w:t>
      </w:r>
    </w:p>
    <w:p w:rsidR="000F1818" w:rsidRDefault="000F1818" w:rsidP="000F1818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1818">
        <w:rPr>
          <w:color w:val="000000"/>
          <w:sz w:val="28"/>
          <w:szCs w:val="28"/>
          <w:shd w:val="clear" w:color="auto" w:fill="FFFFFF"/>
        </w:rPr>
        <w:t xml:space="preserve">Любознательность младшего школьника, пытливость его ума, быстрая </w:t>
      </w:r>
      <w:proofErr w:type="spellStart"/>
      <w:r w:rsidRPr="000F1818">
        <w:rPr>
          <w:color w:val="000000"/>
          <w:sz w:val="28"/>
          <w:szCs w:val="28"/>
          <w:shd w:val="clear" w:color="auto" w:fill="FFFFFF"/>
        </w:rPr>
        <w:t>увлекаемость</w:t>
      </w:r>
      <w:proofErr w:type="spellEnd"/>
      <w:r w:rsidRPr="000F1818">
        <w:rPr>
          <w:color w:val="000000"/>
          <w:sz w:val="28"/>
          <w:szCs w:val="28"/>
          <w:shd w:val="clear" w:color="auto" w:fill="FFFFFF"/>
        </w:rP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2519B" w:rsidRDefault="0042519B" w:rsidP="0042519B">
      <w:pPr>
        <w:spacing w:line="237" w:lineRule="auto"/>
        <w:ind w:hanging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</w:t>
      </w:r>
      <w:proofErr w:type="gramStart"/>
      <w:r w:rsidRPr="00592604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Живая природа</w:t>
      </w:r>
      <w:r w:rsidRPr="00592604">
        <w:rPr>
          <w:rFonts w:eastAsia="Times New Roman"/>
          <w:sz w:val="28"/>
          <w:szCs w:val="28"/>
        </w:rPr>
        <w:t>» в 1 классе начальной школы отводится 34 часа (1 час в неделю), во 2 – 4 классах - по 35 часов (1 час в неделю</w:t>
      </w:r>
      <w:proofErr w:type="gramEnd"/>
    </w:p>
    <w:sectPr w:rsidR="0042519B" w:rsidSect="003319D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319DC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0804-14B3-4B32-9B63-1CE53304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2019-03-05T08:36:00Z</dcterms:created>
  <dcterms:modified xsi:type="dcterms:W3CDTF">2019-03-05T08:36:00Z</dcterms:modified>
</cp:coreProperties>
</file>